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B1C" w14:textId="77777777" w:rsidR="000B3E19" w:rsidRDefault="000B3E19">
      <w:pPr>
        <w:pStyle w:val="BodyText"/>
        <w:spacing w:before="1"/>
        <w:rPr>
          <w:sz w:val="20"/>
        </w:rPr>
      </w:pPr>
    </w:p>
    <w:p w14:paraId="32AC20CE" w14:textId="4A45E778" w:rsidR="00E95D02" w:rsidRDefault="009925A7" w:rsidP="00072313">
      <w:pPr>
        <w:pStyle w:val="Heading1"/>
      </w:pPr>
      <w:r>
        <w:t>NIU Department of Accountancy</w:t>
      </w:r>
      <w:r w:rsidR="004833CB">
        <w:t xml:space="preserve"> and</w:t>
      </w:r>
      <w:r w:rsidR="00AA4466">
        <w:t xml:space="preserve"> </w:t>
      </w:r>
      <w:r w:rsidR="004833CB">
        <w:t>Finance</w:t>
      </w:r>
      <w:r w:rsidR="00072313">
        <w:t xml:space="preserve"> </w:t>
      </w:r>
      <w:r>
        <w:t xml:space="preserve">Ethical Job Search </w:t>
      </w:r>
      <w:r w:rsidR="00347F24">
        <w:t>Policy</w:t>
      </w:r>
      <w:r>
        <w:t xml:space="preserve"> </w:t>
      </w:r>
    </w:p>
    <w:p w14:paraId="50533D5D" w14:textId="77777777" w:rsidR="00072313" w:rsidRPr="00072313" w:rsidRDefault="00072313" w:rsidP="00072313">
      <w:pPr>
        <w:pStyle w:val="Heading1"/>
      </w:pPr>
    </w:p>
    <w:p w14:paraId="39F9E053" w14:textId="0FF48C5C" w:rsidR="000B3E19" w:rsidRDefault="009925A7">
      <w:pPr>
        <w:pStyle w:val="BodyText"/>
        <w:spacing w:before="1"/>
        <w:ind w:left="100" w:right="82"/>
      </w:pPr>
      <w:r>
        <w:t xml:space="preserve">The NIU Department of Accountancy </w:t>
      </w:r>
      <w:r w:rsidR="004833CB">
        <w:t xml:space="preserve">and Finance </w:t>
      </w:r>
      <w:r w:rsidR="006350D4">
        <w:t xml:space="preserve">expect everyone </w:t>
      </w:r>
      <w:r>
        <w:t xml:space="preserve">engaged in a career or job search to </w:t>
      </w:r>
      <w:r w:rsidR="006350D4">
        <w:t xml:space="preserve">do so </w:t>
      </w:r>
      <w:r>
        <w:t xml:space="preserve">in a </w:t>
      </w:r>
      <w:r w:rsidR="006350D4">
        <w:t>professional and ethical</w:t>
      </w:r>
      <w:r>
        <w:t xml:space="preserve"> manner</w:t>
      </w:r>
      <w:r w:rsidR="00131D9A">
        <w:t xml:space="preserve">, </w:t>
      </w:r>
      <w:r>
        <w:t>reflecting the policies and expectations established by the Department of Accountancy</w:t>
      </w:r>
      <w:r w:rsidR="001B4758">
        <w:t xml:space="preserve"> and</w:t>
      </w:r>
      <w:r w:rsidR="003F446F">
        <w:t xml:space="preserve"> </w:t>
      </w:r>
      <w:r w:rsidR="004833CB">
        <w:t xml:space="preserve">Finance </w:t>
      </w:r>
      <w:r>
        <w:t xml:space="preserve">and NIU Career Services. </w:t>
      </w:r>
      <w:r w:rsidR="006350D4">
        <w:t>Everyone</w:t>
      </w:r>
      <w:r>
        <w:t xml:space="preserve"> who participate</w:t>
      </w:r>
      <w:r w:rsidR="006350D4">
        <w:t>s</w:t>
      </w:r>
      <w:r>
        <w:t xml:space="preserve"> in the Accountancy</w:t>
      </w:r>
      <w:r w:rsidR="004833CB">
        <w:t>/Finance</w:t>
      </w:r>
      <w:r>
        <w:t xml:space="preserve"> Department Recruiting Process must </w:t>
      </w:r>
      <w:r w:rsidR="00347F24">
        <w:t xml:space="preserve">acknowledge </w:t>
      </w:r>
      <w:r>
        <w:t xml:space="preserve">this </w:t>
      </w:r>
      <w:r w:rsidR="00347F24">
        <w:t>policy</w:t>
      </w:r>
      <w:r w:rsidR="00131D9A">
        <w:t>.</w:t>
      </w:r>
      <w:r>
        <w:t xml:space="preserve"> </w:t>
      </w:r>
    </w:p>
    <w:p w14:paraId="01D67B14" w14:textId="2465F9F8" w:rsidR="000B3E19" w:rsidRDefault="006350D4" w:rsidP="00072313">
      <w:pPr>
        <w:pStyle w:val="BodyText"/>
        <w:spacing w:before="200"/>
        <w:ind w:left="820" w:right="439"/>
      </w:pPr>
      <w:r>
        <w:t>The purpose of t</w:t>
      </w:r>
      <w:r w:rsidR="009925A7">
        <w:t xml:space="preserve">his </w:t>
      </w:r>
      <w:r w:rsidR="00347F24">
        <w:t>policy</w:t>
      </w:r>
      <w:r w:rsidR="009925A7">
        <w:t xml:space="preserve"> is to protect </w:t>
      </w:r>
      <w:r>
        <w:t xml:space="preserve">your </w:t>
      </w:r>
      <w:r w:rsidR="009925A7">
        <w:t xml:space="preserve">rights during the recruitment process as well as to maintain the strong reputation </w:t>
      </w:r>
      <w:r>
        <w:t xml:space="preserve">of </w:t>
      </w:r>
      <w:r w:rsidR="009925A7">
        <w:t>NIU Accountancy</w:t>
      </w:r>
      <w:r w:rsidR="004833CB">
        <w:t>/Finance</w:t>
      </w:r>
      <w:r w:rsidR="009925A7">
        <w:t>.</w:t>
      </w:r>
      <w:r>
        <w:t xml:space="preserve"> Failure to adhere to these rules and expectations can result in your referral to the Department Chair, removal from ACCY</w:t>
      </w:r>
      <w:r w:rsidR="004833CB">
        <w:t>/FINA</w:t>
      </w:r>
      <w:r>
        <w:t xml:space="preserve"> student groups, revocation or ineligibility for ACCY</w:t>
      </w:r>
      <w:r w:rsidR="004833CB">
        <w:t>/FINA</w:t>
      </w:r>
      <w:r>
        <w:t xml:space="preserve"> scholarships and graduate assistant positions, </w:t>
      </w:r>
      <w:r w:rsidR="00B13705">
        <w:t>inability to attend future ACCY</w:t>
      </w:r>
      <w:r w:rsidR="004833CB">
        <w:t>/FINA</w:t>
      </w:r>
      <w:r w:rsidR="00B13705">
        <w:t xml:space="preserve"> career fairs, </w:t>
      </w:r>
      <w:r>
        <w:t>and severe damage to your professional reputation. Please read this material carefully.</w:t>
      </w:r>
    </w:p>
    <w:p w14:paraId="21150CAC" w14:textId="77777777" w:rsidR="00072313" w:rsidRPr="00072313" w:rsidRDefault="00072313" w:rsidP="00684DA1">
      <w:pPr>
        <w:pStyle w:val="BodyText"/>
        <w:spacing w:before="200"/>
        <w:ind w:right="439"/>
      </w:pPr>
    </w:p>
    <w:p w14:paraId="1C3C6A10" w14:textId="77777777" w:rsidR="000B3E19" w:rsidRDefault="009925A7" w:rsidP="00072313">
      <w:pPr>
        <w:pStyle w:val="Heading2"/>
        <w:ind w:left="0" w:firstLine="0"/>
      </w:pPr>
      <w:r>
        <w:t>Policies and Procedures for an Ethical Job Search</w:t>
      </w:r>
    </w:p>
    <w:p w14:paraId="54BD9957" w14:textId="44AED7F0" w:rsidR="000B3E19" w:rsidRDefault="009925A7">
      <w:pPr>
        <w:pStyle w:val="BodyText"/>
        <w:spacing w:before="195"/>
        <w:ind w:left="100"/>
      </w:pPr>
      <w:r>
        <w:t>Accountancy</w:t>
      </w:r>
      <w:r w:rsidR="004833CB">
        <w:t xml:space="preserve"> and Finance</w:t>
      </w:r>
      <w:r>
        <w:t xml:space="preserve"> students</w:t>
      </w:r>
      <w:r w:rsidR="006350D4">
        <w:t xml:space="preserve"> and alumni</w:t>
      </w:r>
      <w:r>
        <w:t xml:space="preserve"> will:</w:t>
      </w:r>
    </w:p>
    <w:p w14:paraId="08B091EC" w14:textId="77777777" w:rsidR="000B3E19" w:rsidRDefault="000B3E19">
      <w:pPr>
        <w:pStyle w:val="BodyText"/>
        <w:spacing w:before="8"/>
        <w:rPr>
          <w:sz w:val="21"/>
        </w:rPr>
      </w:pPr>
    </w:p>
    <w:p w14:paraId="78DAD31D" w14:textId="3359033D" w:rsidR="000B3E19" w:rsidRPr="00C87581" w:rsidRDefault="009925A7">
      <w:pPr>
        <w:pStyle w:val="ListParagraph"/>
        <w:numPr>
          <w:ilvl w:val="0"/>
          <w:numId w:val="4"/>
        </w:numPr>
        <w:tabs>
          <w:tab w:val="left" w:pos="1360"/>
          <w:tab w:val="left" w:pos="1361"/>
        </w:tabs>
        <w:spacing w:before="1"/>
        <w:ind w:hanging="720"/>
      </w:pPr>
      <w:r>
        <w:t>Attend a Recruiting Orientation session to understand the</w:t>
      </w:r>
      <w:r w:rsidR="00C87581">
        <w:t xml:space="preserve"> NIU Accountancy</w:t>
      </w:r>
      <w:r w:rsidR="004833CB">
        <w:t>/Finance</w:t>
      </w:r>
      <w:r>
        <w:t xml:space="preserve"> recruiting</w:t>
      </w:r>
      <w:r>
        <w:rPr>
          <w:spacing w:val="-27"/>
        </w:rPr>
        <w:t xml:space="preserve"> </w:t>
      </w:r>
      <w:r>
        <w:t>process</w:t>
      </w:r>
    </w:p>
    <w:p w14:paraId="7DE1EB34" w14:textId="2161C555" w:rsidR="000B3E19" w:rsidRDefault="009925A7">
      <w:pPr>
        <w:pStyle w:val="ListParagraph"/>
        <w:numPr>
          <w:ilvl w:val="0"/>
          <w:numId w:val="4"/>
        </w:numPr>
        <w:tabs>
          <w:tab w:val="left" w:pos="1360"/>
          <w:tab w:val="left" w:pos="1361"/>
        </w:tabs>
        <w:spacing w:before="1" w:line="252" w:lineRule="exact"/>
        <w:ind w:hanging="720"/>
      </w:pPr>
      <w:r>
        <w:t>Respond to employer queries regarding recruiting within two business</w:t>
      </w:r>
      <w:r>
        <w:rPr>
          <w:spacing w:val="-28"/>
        </w:rPr>
        <w:t xml:space="preserve"> </w:t>
      </w:r>
      <w:r>
        <w:t>days</w:t>
      </w:r>
      <w:r w:rsidR="00C87581">
        <w:t>.</w:t>
      </w:r>
    </w:p>
    <w:p w14:paraId="5F092AD7" w14:textId="77777777" w:rsidR="000B3E19" w:rsidRDefault="009925A7">
      <w:pPr>
        <w:pStyle w:val="ListParagraph"/>
        <w:numPr>
          <w:ilvl w:val="0"/>
          <w:numId w:val="4"/>
        </w:numPr>
        <w:tabs>
          <w:tab w:val="left" w:pos="1360"/>
          <w:tab w:val="left" w:pos="1361"/>
        </w:tabs>
        <w:spacing w:line="252" w:lineRule="exact"/>
        <w:ind w:hanging="720"/>
      </w:pPr>
      <w:r>
        <w:t>Attend all accepted interviews and other job-related</w:t>
      </w:r>
      <w:r>
        <w:rPr>
          <w:spacing w:val="-20"/>
        </w:rPr>
        <w:t xml:space="preserve"> </w:t>
      </w:r>
      <w:r>
        <w:t>commitments.</w:t>
      </w:r>
    </w:p>
    <w:p w14:paraId="7DBD6B2B" w14:textId="77777777" w:rsidR="000B3E19" w:rsidRDefault="009925A7">
      <w:pPr>
        <w:pStyle w:val="ListParagraph"/>
        <w:numPr>
          <w:ilvl w:val="0"/>
          <w:numId w:val="4"/>
        </w:numPr>
        <w:tabs>
          <w:tab w:val="left" w:pos="1360"/>
          <w:tab w:val="left" w:pos="1361"/>
        </w:tabs>
        <w:spacing w:before="2" w:line="252" w:lineRule="exact"/>
        <w:ind w:hanging="720"/>
      </w:pPr>
      <w:proofErr w:type="gramStart"/>
      <w:r>
        <w:t>Represent</w:t>
      </w:r>
      <w:proofErr w:type="gramEnd"/>
      <w:r>
        <w:t xml:space="preserve"> oneself professionally in all recruiting practices;</w:t>
      </w:r>
      <w:r>
        <w:rPr>
          <w:spacing w:val="-21"/>
        </w:rPr>
        <w:t xml:space="preserve"> </w:t>
      </w:r>
      <w:r>
        <w:t>and</w:t>
      </w:r>
    </w:p>
    <w:p w14:paraId="66C5547E" w14:textId="77777777" w:rsidR="000B3E19" w:rsidRDefault="009925A7">
      <w:pPr>
        <w:pStyle w:val="ListParagraph"/>
        <w:numPr>
          <w:ilvl w:val="0"/>
          <w:numId w:val="4"/>
        </w:numPr>
        <w:tabs>
          <w:tab w:val="left" w:pos="1360"/>
          <w:tab w:val="left" w:pos="1361"/>
        </w:tabs>
        <w:spacing w:line="252" w:lineRule="exact"/>
        <w:ind w:hanging="720"/>
      </w:pPr>
      <w:r>
        <w:t>Act ethically when accepting offers of</w:t>
      </w:r>
      <w:r>
        <w:rPr>
          <w:spacing w:val="-18"/>
        </w:rPr>
        <w:t xml:space="preserve"> </w:t>
      </w:r>
      <w:r>
        <w:t>employment.</w:t>
      </w:r>
    </w:p>
    <w:p w14:paraId="3B4759FD" w14:textId="77777777" w:rsidR="000B3E19" w:rsidRDefault="000B3E19">
      <w:pPr>
        <w:pStyle w:val="BodyText"/>
      </w:pPr>
    </w:p>
    <w:p w14:paraId="3B540E2F" w14:textId="77777777" w:rsidR="000B3E19" w:rsidRDefault="009925A7">
      <w:pPr>
        <w:pStyle w:val="BodyText"/>
        <w:ind w:left="100"/>
      </w:pPr>
      <w:r>
        <w:t>Information on each of these items is detailed below.</w:t>
      </w:r>
    </w:p>
    <w:p w14:paraId="22B101A9" w14:textId="77777777" w:rsidR="000B3E19" w:rsidRDefault="000B3E19">
      <w:pPr>
        <w:pStyle w:val="BodyText"/>
        <w:spacing w:before="5"/>
      </w:pPr>
    </w:p>
    <w:p w14:paraId="7B996909" w14:textId="2FA9B414" w:rsidR="000B3E19" w:rsidRDefault="009925A7">
      <w:pPr>
        <w:pStyle w:val="Heading3"/>
        <w:numPr>
          <w:ilvl w:val="1"/>
          <w:numId w:val="4"/>
        </w:numPr>
        <w:tabs>
          <w:tab w:val="left" w:pos="1236"/>
        </w:tabs>
        <w:ind w:hanging="415"/>
      </w:pPr>
      <w:r>
        <w:t>Attend a Recruiting Orientation session to understand the</w:t>
      </w:r>
      <w:r w:rsidR="00C87581">
        <w:t xml:space="preserve"> NIU Accountancy</w:t>
      </w:r>
      <w:r w:rsidR="004833CB">
        <w:t>/Finance</w:t>
      </w:r>
      <w:r>
        <w:t xml:space="preserve"> recruiting</w:t>
      </w:r>
      <w:r>
        <w:rPr>
          <w:spacing w:val="-21"/>
        </w:rPr>
        <w:t xml:space="preserve"> </w:t>
      </w:r>
      <w:r>
        <w:t>process</w:t>
      </w:r>
    </w:p>
    <w:p w14:paraId="475F8AC3" w14:textId="77777777" w:rsidR="000B3E19" w:rsidRDefault="000B3E19">
      <w:pPr>
        <w:pStyle w:val="BodyText"/>
        <w:spacing w:before="6"/>
        <w:rPr>
          <w:b/>
          <w:sz w:val="21"/>
        </w:rPr>
      </w:pPr>
    </w:p>
    <w:p w14:paraId="375B247F" w14:textId="0FB62598" w:rsidR="000B3E19" w:rsidRDefault="00C87581">
      <w:pPr>
        <w:pStyle w:val="BodyText"/>
        <w:spacing w:before="1"/>
        <w:ind w:left="1540" w:right="367"/>
      </w:pPr>
      <w:r>
        <w:t xml:space="preserve">Everyone is </w:t>
      </w:r>
      <w:r w:rsidR="009925A7">
        <w:t>expected to attend a Recruiting Orientation Meeting</w:t>
      </w:r>
      <w:r w:rsidR="00DE1656">
        <w:t xml:space="preserve"> </w:t>
      </w:r>
      <w:r>
        <w:t xml:space="preserve">to ensure understanding of the NIU recruiting process. </w:t>
      </w:r>
      <w:r w:rsidR="009925A7">
        <w:t xml:space="preserve"> </w:t>
      </w:r>
      <w:r w:rsidR="009925A7" w:rsidRPr="00E66354">
        <w:t>These sessions are held in ACCY 370</w:t>
      </w:r>
      <w:r w:rsidRPr="00E66354">
        <w:t>, Accounting Career Planning Seminar</w:t>
      </w:r>
      <w:r w:rsidR="004833CB" w:rsidRPr="00E66354">
        <w:t xml:space="preserve"> for accountancy students</w:t>
      </w:r>
      <w:r w:rsidRPr="00E66354">
        <w:t>.</w:t>
      </w:r>
      <w:r w:rsidR="009925A7">
        <w:t xml:space="preserve"> </w:t>
      </w:r>
      <w:r w:rsidR="00E95D02">
        <w:t xml:space="preserve"> </w:t>
      </w:r>
      <w:r w:rsidR="00ED147F">
        <w:t xml:space="preserve">  </w:t>
      </w:r>
      <w:r>
        <w:t xml:space="preserve">Participants unable to attend the seminar </w:t>
      </w:r>
      <w:r w:rsidR="00ED147F">
        <w:t xml:space="preserve">may elect to </w:t>
      </w:r>
      <w:r w:rsidR="004833CB">
        <w:t xml:space="preserve">attend a virtual orientation meeting that will be held in early </w:t>
      </w:r>
      <w:r w:rsidR="00C6419C">
        <w:t>September</w:t>
      </w:r>
      <w:r w:rsidR="009925A7">
        <w:t xml:space="preserve">. </w:t>
      </w:r>
      <w:r>
        <w:t>Attendance at this meeting is mandatory.</w:t>
      </w:r>
    </w:p>
    <w:p w14:paraId="3E93E4D1" w14:textId="77777777" w:rsidR="000B3E19" w:rsidRDefault="000B3E19">
      <w:pPr>
        <w:pStyle w:val="BodyText"/>
        <w:spacing w:before="2"/>
        <w:rPr>
          <w:sz w:val="21"/>
        </w:rPr>
      </w:pPr>
    </w:p>
    <w:p w14:paraId="4ABE071C" w14:textId="77777777" w:rsidR="000B3E19" w:rsidRDefault="009925A7">
      <w:pPr>
        <w:pStyle w:val="Heading3"/>
        <w:numPr>
          <w:ilvl w:val="1"/>
          <w:numId w:val="4"/>
        </w:numPr>
        <w:tabs>
          <w:tab w:val="left" w:pos="1181"/>
        </w:tabs>
        <w:ind w:left="1180" w:hanging="360"/>
      </w:pPr>
      <w:r>
        <w:t>Respond to employer queries regarding recruiting within two business</w:t>
      </w:r>
      <w:r>
        <w:rPr>
          <w:spacing w:val="-19"/>
        </w:rPr>
        <w:t xml:space="preserve"> </w:t>
      </w:r>
      <w:r>
        <w:t>days</w:t>
      </w:r>
    </w:p>
    <w:p w14:paraId="77238733" w14:textId="77777777" w:rsidR="000B3E19" w:rsidRDefault="000B3E19">
      <w:pPr>
        <w:pStyle w:val="BodyText"/>
        <w:spacing w:before="6"/>
        <w:rPr>
          <w:b/>
          <w:sz w:val="21"/>
        </w:rPr>
      </w:pPr>
    </w:p>
    <w:p w14:paraId="29069B0D" w14:textId="0C0D03A2" w:rsidR="000B3E19" w:rsidRDefault="009925A7">
      <w:pPr>
        <w:pStyle w:val="BodyText"/>
        <w:ind w:left="1540"/>
      </w:pPr>
      <w:r>
        <w:t xml:space="preserve">Once a student </w:t>
      </w:r>
      <w:r w:rsidR="00C87581">
        <w:t xml:space="preserve">or alum </w:t>
      </w:r>
      <w:r>
        <w:t xml:space="preserve">applies to an open position on Huskies Get Hired or attends a Career Fair, employers may invite them to interview or attend related functions.  </w:t>
      </w:r>
      <w:r w:rsidR="00C87581">
        <w:t xml:space="preserve">These invitations </w:t>
      </w:r>
      <w:r>
        <w:t xml:space="preserve">may </w:t>
      </w:r>
      <w:r w:rsidR="00C87581">
        <w:t xml:space="preserve">be </w:t>
      </w:r>
      <w:r>
        <w:t>receiv</w:t>
      </w:r>
      <w:r w:rsidR="00C87581">
        <w:t xml:space="preserve">ed </w:t>
      </w:r>
      <w:r>
        <w:t xml:space="preserve">via Huskies Get Hired.  </w:t>
      </w:r>
      <w:r w:rsidR="00131D9A">
        <w:t xml:space="preserve">A response </w:t>
      </w:r>
      <w:r>
        <w:t xml:space="preserve">to such contacts </w:t>
      </w:r>
      <w:r w:rsidR="00131D9A">
        <w:t xml:space="preserve">must be made </w:t>
      </w:r>
      <w:r>
        <w:t>within two business days.</w:t>
      </w:r>
    </w:p>
    <w:p w14:paraId="7D770E5F" w14:textId="77777777" w:rsidR="000B3E19" w:rsidRDefault="000B3E19">
      <w:pPr>
        <w:pStyle w:val="BodyText"/>
      </w:pPr>
    </w:p>
    <w:p w14:paraId="5B6F4BBF" w14:textId="77777777" w:rsidR="000B3E19" w:rsidRDefault="009925A7">
      <w:pPr>
        <w:pStyle w:val="Heading3"/>
        <w:numPr>
          <w:ilvl w:val="1"/>
          <w:numId w:val="4"/>
        </w:numPr>
        <w:tabs>
          <w:tab w:val="left" w:pos="1272"/>
        </w:tabs>
        <w:ind w:left="1271" w:hanging="451"/>
        <w:rPr>
          <w:b w:val="0"/>
        </w:rPr>
      </w:pPr>
      <w:r>
        <w:t>Attend all accepted interviews and other job-related</w:t>
      </w:r>
      <w:r>
        <w:rPr>
          <w:spacing w:val="-18"/>
        </w:rPr>
        <w:t xml:space="preserve"> </w:t>
      </w:r>
      <w:r>
        <w:t>commitments</w:t>
      </w:r>
      <w:r>
        <w:rPr>
          <w:b w:val="0"/>
        </w:rPr>
        <w:t>.</w:t>
      </w:r>
    </w:p>
    <w:p w14:paraId="57B9B454" w14:textId="77777777" w:rsidR="000B3E19" w:rsidRDefault="000B3E19">
      <w:pPr>
        <w:pStyle w:val="BodyText"/>
      </w:pPr>
    </w:p>
    <w:p w14:paraId="02A1821A" w14:textId="18910893" w:rsidR="000B3E19" w:rsidRDefault="00131D9A" w:rsidP="00837482">
      <w:pPr>
        <w:pStyle w:val="BodyText"/>
        <w:ind w:left="1540" w:right="341"/>
        <w:rPr>
          <w:sz w:val="20"/>
        </w:rPr>
      </w:pPr>
      <w:r>
        <w:t xml:space="preserve">All participants </w:t>
      </w:r>
      <w:r w:rsidR="009925A7">
        <w:t xml:space="preserve">will honor all interview commitments by being on time, prepared, and professional in their actions. </w:t>
      </w:r>
      <w:r>
        <w:t xml:space="preserve">You should be </w:t>
      </w:r>
      <w:proofErr w:type="gramStart"/>
      <w:r>
        <w:t>dressed appropriately at all times</w:t>
      </w:r>
      <w:proofErr w:type="gramEnd"/>
      <w:r>
        <w:t xml:space="preserve">. </w:t>
      </w:r>
      <w:r w:rsidR="009925A7">
        <w:t>Students not honoring an interviewing commitment will be considered a No-Show</w:t>
      </w:r>
      <w:r>
        <w:rPr>
          <w:sz w:val="20"/>
        </w:rPr>
        <w:t xml:space="preserve">, </w:t>
      </w:r>
      <w:r w:rsidRPr="00837482">
        <w:t>which is a violation of this policy.</w:t>
      </w:r>
    </w:p>
    <w:p w14:paraId="0908DA31" w14:textId="254A069D" w:rsidR="000B3E19" w:rsidRDefault="00131D9A">
      <w:pPr>
        <w:pStyle w:val="BodyText"/>
        <w:ind w:left="1540" w:right="562"/>
      </w:pPr>
      <w:r>
        <w:t xml:space="preserve">No one should </w:t>
      </w:r>
      <w:r w:rsidR="009925A7">
        <w:t>cancel a scheduled first interview to attend a second interview</w:t>
      </w:r>
      <w:r w:rsidR="00C25399">
        <w:t xml:space="preserve"> </w:t>
      </w:r>
      <w:r>
        <w:t>with another employer</w:t>
      </w:r>
      <w:r w:rsidR="009925A7">
        <w:t xml:space="preserve">; </w:t>
      </w:r>
      <w:r>
        <w:t>rather, a request should be made to the second interviewer to reschedule.</w:t>
      </w:r>
    </w:p>
    <w:p w14:paraId="5C923B1F" w14:textId="77777777" w:rsidR="00131D9A" w:rsidRDefault="00131D9A">
      <w:pPr>
        <w:pStyle w:val="BodyText"/>
        <w:ind w:left="1540" w:right="562"/>
      </w:pPr>
    </w:p>
    <w:p w14:paraId="084EB3C1" w14:textId="36696AE9" w:rsidR="00131D9A" w:rsidRDefault="00131D9A">
      <w:pPr>
        <w:pStyle w:val="BodyText"/>
        <w:ind w:left="1540" w:right="562"/>
      </w:pPr>
      <w:r>
        <w:t xml:space="preserve">In short, NIU Accountancy </w:t>
      </w:r>
      <w:r w:rsidR="004833CB">
        <w:t xml:space="preserve">and Finance </w:t>
      </w:r>
      <w:r>
        <w:t xml:space="preserve">expect that all commitments to all recruiters will be kept. </w:t>
      </w:r>
      <w:r>
        <w:lastRenderedPageBreak/>
        <w:t>Your professional reputation, and the reputation of NIU Accountancy</w:t>
      </w:r>
      <w:r w:rsidR="004833CB">
        <w:t xml:space="preserve"> and Finance</w:t>
      </w:r>
      <w:r>
        <w:t xml:space="preserve">, should be </w:t>
      </w:r>
      <w:proofErr w:type="gramStart"/>
      <w:r>
        <w:t>maintained at all times</w:t>
      </w:r>
      <w:proofErr w:type="gramEnd"/>
      <w:r>
        <w:t xml:space="preserve">. At the same time, you should expect that recruiters will keep their </w:t>
      </w:r>
      <w:proofErr w:type="gramStart"/>
      <w:r>
        <w:t>commitments</w:t>
      </w:r>
      <w:proofErr w:type="gramEnd"/>
      <w:r>
        <w:t xml:space="preserve"> to you as well. Please let Professor Youngberg </w:t>
      </w:r>
      <w:r w:rsidR="00160767">
        <w:t xml:space="preserve">or Professor Benning </w:t>
      </w:r>
      <w:r>
        <w:t xml:space="preserve">know if a recruiter does not keep their commitment, or if your experience with a recruiter is unprofessional. </w:t>
      </w:r>
    </w:p>
    <w:p w14:paraId="33A74CDD" w14:textId="77777777" w:rsidR="000B3E19" w:rsidRDefault="000B3E19">
      <w:pPr>
        <w:sectPr w:rsidR="000B3E19">
          <w:footerReference w:type="default" r:id="rId7"/>
          <w:type w:val="continuous"/>
          <w:pgSz w:w="12240" w:h="15840"/>
          <w:pgMar w:top="1260" w:right="920" w:bottom="1340" w:left="620" w:header="720" w:footer="1154" w:gutter="0"/>
          <w:pgNumType w:start="1"/>
          <w:cols w:space="720"/>
        </w:sectPr>
      </w:pPr>
    </w:p>
    <w:p w14:paraId="343C9A8F" w14:textId="7D208565" w:rsidR="000B3E19" w:rsidRDefault="009925A7" w:rsidP="00601BF1">
      <w:pPr>
        <w:pStyle w:val="Heading3"/>
        <w:numPr>
          <w:ilvl w:val="0"/>
          <w:numId w:val="6"/>
        </w:numPr>
        <w:tabs>
          <w:tab w:val="left" w:pos="1181"/>
        </w:tabs>
        <w:spacing w:before="78"/>
      </w:pPr>
      <w:r>
        <w:lastRenderedPageBreak/>
        <w:t>Attend all accepted interviews and other job-related commitments,</w:t>
      </w:r>
      <w:r>
        <w:rPr>
          <w:spacing w:val="-24"/>
        </w:rPr>
        <w:t xml:space="preserve"> </w:t>
      </w:r>
      <w:r>
        <w:t>continued:</w:t>
      </w:r>
    </w:p>
    <w:p w14:paraId="14023A34" w14:textId="77777777" w:rsidR="000B3E19" w:rsidRDefault="000B3E19">
      <w:pPr>
        <w:pStyle w:val="BodyText"/>
        <w:spacing w:before="6"/>
        <w:rPr>
          <w:b/>
          <w:sz w:val="21"/>
        </w:rPr>
      </w:pPr>
    </w:p>
    <w:p w14:paraId="347F9B58" w14:textId="1431F5C2" w:rsidR="000B3E19" w:rsidRDefault="009925A7">
      <w:pPr>
        <w:pStyle w:val="BodyText"/>
        <w:spacing w:before="1"/>
        <w:ind w:left="1540" w:right="498"/>
      </w:pPr>
      <w:r>
        <w:t xml:space="preserve">Cancellation of an </w:t>
      </w:r>
      <w:r>
        <w:rPr>
          <w:b/>
        </w:rPr>
        <w:t>on-campus interview</w:t>
      </w:r>
      <w:r>
        <w:t xml:space="preserve">, for any reason, must occur before the interview schedule “Sign Up End Date” on the Huskies Get Hired system – typically 48 hours before the interview. If one cancels after an interview schedule “freezes” and does not attend that interview, that </w:t>
      </w:r>
      <w:r w:rsidR="00131D9A">
        <w:t xml:space="preserve">person </w:t>
      </w:r>
      <w:r>
        <w:t>will be considered a No-Show</w:t>
      </w:r>
      <w:r w:rsidR="00131D9A">
        <w:t xml:space="preserve"> and in violation of this policy.</w:t>
      </w:r>
    </w:p>
    <w:p w14:paraId="1E7754E0" w14:textId="77777777" w:rsidR="000B3E19" w:rsidRDefault="000B3E19">
      <w:pPr>
        <w:pStyle w:val="BodyText"/>
        <w:spacing w:before="9"/>
        <w:rPr>
          <w:sz w:val="20"/>
        </w:rPr>
      </w:pPr>
    </w:p>
    <w:p w14:paraId="62FFE5A9" w14:textId="35BF6EDE" w:rsidR="000B3E19" w:rsidRDefault="009925A7">
      <w:pPr>
        <w:pStyle w:val="BodyText"/>
        <w:ind w:left="1540" w:right="328"/>
      </w:pPr>
      <w:r>
        <w:t xml:space="preserve">Canceling an </w:t>
      </w:r>
      <w:r>
        <w:rPr>
          <w:b/>
        </w:rPr>
        <w:t xml:space="preserve">on-site/final round interview </w:t>
      </w:r>
      <w:r>
        <w:t xml:space="preserve">must be done 72 hours prior to the visit by calling and emailing the company contact person. This allows firms to fill the interview slot with another candidate. Canceling after the </w:t>
      </w:r>
      <w:proofErr w:type="gramStart"/>
      <w:r>
        <w:t>72 hour</w:t>
      </w:r>
      <w:proofErr w:type="gramEnd"/>
      <w:r>
        <w:t xml:space="preserve"> window has passed and not attending the on-site interview will be considered a No-Show</w:t>
      </w:r>
      <w:r w:rsidR="00131D9A">
        <w:t xml:space="preserve"> and in violation of this policy</w:t>
      </w:r>
    </w:p>
    <w:p w14:paraId="0E1A6325" w14:textId="77777777" w:rsidR="000B3E19" w:rsidRDefault="000B3E19">
      <w:pPr>
        <w:pStyle w:val="BodyText"/>
        <w:spacing w:before="7"/>
        <w:rPr>
          <w:sz w:val="21"/>
        </w:rPr>
      </w:pPr>
    </w:p>
    <w:p w14:paraId="255A3D0A" w14:textId="2720AD17" w:rsidR="000B3E19" w:rsidRDefault="009925A7">
      <w:pPr>
        <w:ind w:left="1540" w:right="328"/>
        <w:rPr>
          <w:sz w:val="24"/>
        </w:rPr>
      </w:pPr>
      <w:r>
        <w:rPr>
          <w:sz w:val="24"/>
        </w:rPr>
        <w:t xml:space="preserve">If an employer reports </w:t>
      </w:r>
      <w:r w:rsidR="00131D9A">
        <w:rPr>
          <w:sz w:val="24"/>
        </w:rPr>
        <w:t xml:space="preserve">someone </w:t>
      </w:r>
      <w:r>
        <w:rPr>
          <w:sz w:val="24"/>
        </w:rPr>
        <w:t xml:space="preserve">as a No-Show for a scheduled interview, that </w:t>
      </w:r>
      <w:r w:rsidR="00131D9A">
        <w:rPr>
          <w:sz w:val="24"/>
        </w:rPr>
        <w:t xml:space="preserve">person’s </w:t>
      </w:r>
      <w:r>
        <w:rPr>
          <w:sz w:val="24"/>
        </w:rPr>
        <w:t>HUSKIES GET HIRED account will be deactivated immediately – thus preventing th</w:t>
      </w:r>
      <w:r w:rsidR="00131D9A">
        <w:rPr>
          <w:sz w:val="24"/>
        </w:rPr>
        <w:t>em</w:t>
      </w:r>
      <w:r>
        <w:rPr>
          <w:sz w:val="24"/>
        </w:rPr>
        <w:t xml:space="preserve"> from applying to any jobs or signing up for any additional interviews. To be reinstated on the HUSKIES GET HIRED system, contact NIU Career Services.</w:t>
      </w:r>
    </w:p>
    <w:p w14:paraId="11E45DC3" w14:textId="77777777" w:rsidR="000B3E19" w:rsidRPr="00CE5DE6" w:rsidRDefault="000B3E19">
      <w:pPr>
        <w:pStyle w:val="BodyText"/>
        <w:spacing w:before="5"/>
      </w:pPr>
    </w:p>
    <w:p w14:paraId="00EDAD01" w14:textId="116FE650" w:rsidR="000B3E19" w:rsidRPr="00072313" w:rsidRDefault="00161592" w:rsidP="00072313">
      <w:pPr>
        <w:pStyle w:val="Heading3"/>
      </w:pPr>
      <w:r>
        <w:t>(</w:t>
      </w:r>
      <w:r w:rsidR="00601BF1">
        <w:t>4</w:t>
      </w:r>
      <w:r>
        <w:t xml:space="preserve">) </w:t>
      </w:r>
      <w:r w:rsidR="00ED147F" w:rsidRPr="00072313">
        <w:t>Act</w:t>
      </w:r>
      <w:r w:rsidR="009925A7" w:rsidRPr="00072313">
        <w:t xml:space="preserve"> </w:t>
      </w:r>
      <w:r w:rsidR="00ED147F" w:rsidRPr="00072313">
        <w:t>in a</w:t>
      </w:r>
      <w:r w:rsidR="009925A7" w:rsidRPr="00072313">
        <w:t xml:space="preserve"> Professiona</w:t>
      </w:r>
      <w:r w:rsidR="00ED147F" w:rsidRPr="00072313">
        <w:t>l Manner</w:t>
      </w:r>
      <w:r w:rsidR="009925A7" w:rsidRPr="00072313">
        <w:t xml:space="preserve"> in all Recruiting Practices</w:t>
      </w:r>
    </w:p>
    <w:p w14:paraId="3912A474" w14:textId="77777777" w:rsidR="000B3E19" w:rsidRDefault="000B3E19">
      <w:pPr>
        <w:pStyle w:val="BodyText"/>
        <w:spacing w:before="7"/>
        <w:rPr>
          <w:b/>
          <w:sz w:val="23"/>
        </w:rPr>
      </w:pPr>
    </w:p>
    <w:p w14:paraId="1B3BCC9D" w14:textId="0947C41D" w:rsidR="000B3E19" w:rsidRDefault="009925A7">
      <w:pPr>
        <w:pStyle w:val="BodyText"/>
        <w:spacing w:before="1"/>
        <w:ind w:left="820"/>
      </w:pPr>
      <w:r>
        <w:t xml:space="preserve">The following are practices that should be followed </w:t>
      </w:r>
      <w:r w:rsidR="007D0AD9">
        <w:t>to begin</w:t>
      </w:r>
      <w:r>
        <w:t xml:space="preserve"> the job search process:</w:t>
      </w:r>
    </w:p>
    <w:p w14:paraId="60255323" w14:textId="77777777" w:rsidR="000B3E19" w:rsidRDefault="000B3E19">
      <w:pPr>
        <w:pStyle w:val="BodyText"/>
        <w:spacing w:before="10"/>
        <w:rPr>
          <w:sz w:val="21"/>
        </w:rPr>
      </w:pPr>
    </w:p>
    <w:p w14:paraId="12F35716" w14:textId="77777777" w:rsidR="000B3E19" w:rsidRDefault="009925A7">
      <w:pPr>
        <w:pStyle w:val="ListParagraph"/>
        <w:numPr>
          <w:ilvl w:val="0"/>
          <w:numId w:val="2"/>
        </w:numPr>
        <w:tabs>
          <w:tab w:val="left" w:pos="1180"/>
          <w:tab w:val="left" w:pos="1181"/>
        </w:tabs>
        <w:ind w:right="933"/>
        <w:rPr>
          <w:rFonts w:ascii="Symbol"/>
        </w:rPr>
      </w:pPr>
      <w:r>
        <w:t>Provide accurate information on a resume and in answers to interview questions regarding</w:t>
      </w:r>
      <w:r>
        <w:rPr>
          <w:spacing w:val="-29"/>
        </w:rPr>
        <w:t xml:space="preserve"> </w:t>
      </w:r>
      <w:r>
        <w:t>academic background, GPA, work history, activities, and other</w:t>
      </w:r>
      <w:r>
        <w:rPr>
          <w:spacing w:val="-26"/>
        </w:rPr>
        <w:t xml:space="preserve"> </w:t>
      </w:r>
      <w:r>
        <w:t>qualifications.</w:t>
      </w:r>
    </w:p>
    <w:p w14:paraId="1C6093A7" w14:textId="77777777" w:rsidR="000B3E19" w:rsidRDefault="009925A7">
      <w:pPr>
        <w:pStyle w:val="ListParagraph"/>
        <w:numPr>
          <w:ilvl w:val="0"/>
          <w:numId w:val="2"/>
        </w:numPr>
        <w:tabs>
          <w:tab w:val="left" w:pos="1180"/>
          <w:tab w:val="left" w:pos="1181"/>
        </w:tabs>
        <w:spacing w:line="267" w:lineRule="exact"/>
        <w:rPr>
          <w:rFonts w:ascii="Symbol"/>
        </w:rPr>
      </w:pPr>
      <w:r>
        <w:t>Apply for interviews only when genuinely interested in the company and the</w:t>
      </w:r>
      <w:r>
        <w:rPr>
          <w:spacing w:val="-13"/>
        </w:rPr>
        <w:t xml:space="preserve"> </w:t>
      </w:r>
      <w:r>
        <w:t>position.</w:t>
      </w:r>
    </w:p>
    <w:p w14:paraId="400D2B09" w14:textId="77777777" w:rsidR="000B3E19" w:rsidRDefault="009925A7">
      <w:pPr>
        <w:pStyle w:val="ListParagraph"/>
        <w:numPr>
          <w:ilvl w:val="0"/>
          <w:numId w:val="2"/>
        </w:numPr>
        <w:tabs>
          <w:tab w:val="left" w:pos="1180"/>
          <w:tab w:val="left" w:pos="1181"/>
        </w:tabs>
        <w:spacing w:line="269" w:lineRule="exact"/>
        <w:rPr>
          <w:rFonts w:ascii="Symbol"/>
        </w:rPr>
      </w:pPr>
      <w:r>
        <w:t>Meet all online application deadlines for submitting resumes and obtaining interview</w:t>
      </w:r>
      <w:r>
        <w:rPr>
          <w:spacing w:val="-32"/>
        </w:rPr>
        <w:t xml:space="preserve"> </w:t>
      </w:r>
      <w:r>
        <w:t>times.</w:t>
      </w:r>
    </w:p>
    <w:p w14:paraId="5438C90B" w14:textId="77777777" w:rsidR="000B3E19" w:rsidRDefault="009925A7">
      <w:pPr>
        <w:pStyle w:val="ListParagraph"/>
        <w:numPr>
          <w:ilvl w:val="0"/>
          <w:numId w:val="2"/>
        </w:numPr>
        <w:tabs>
          <w:tab w:val="left" w:pos="1180"/>
          <w:tab w:val="left" w:pos="1181"/>
        </w:tabs>
        <w:spacing w:line="269" w:lineRule="exact"/>
        <w:rPr>
          <w:rFonts w:ascii="Symbol"/>
        </w:rPr>
      </w:pPr>
      <w:r>
        <w:t>Conduct research about oneself, the company, and the position prior to</w:t>
      </w:r>
      <w:r>
        <w:rPr>
          <w:spacing w:val="-21"/>
        </w:rPr>
        <w:t xml:space="preserve"> </w:t>
      </w:r>
      <w:r>
        <w:t>interviews.</w:t>
      </w:r>
    </w:p>
    <w:p w14:paraId="21857D7F" w14:textId="25EDD82A" w:rsidR="000B3E19" w:rsidRDefault="009925A7">
      <w:pPr>
        <w:pStyle w:val="ListParagraph"/>
        <w:numPr>
          <w:ilvl w:val="0"/>
          <w:numId w:val="2"/>
        </w:numPr>
        <w:tabs>
          <w:tab w:val="left" w:pos="1180"/>
          <w:tab w:val="left" w:pos="1181"/>
        </w:tabs>
        <w:spacing w:line="269" w:lineRule="exact"/>
        <w:rPr>
          <w:rFonts w:ascii="Symbol"/>
        </w:rPr>
      </w:pPr>
      <w:r>
        <w:t xml:space="preserve">Dress and conduct oneself in a professional manner befitting a </w:t>
      </w:r>
      <w:r w:rsidR="00A728B4">
        <w:t xml:space="preserve">member of the </w:t>
      </w:r>
      <w:r>
        <w:t>NIU Department of Accountancy</w:t>
      </w:r>
      <w:r w:rsidR="00744587">
        <w:t xml:space="preserve"> and Finance</w:t>
      </w:r>
      <w:r w:rsidR="00A728B4">
        <w:t>.</w:t>
      </w:r>
    </w:p>
    <w:p w14:paraId="192C2417" w14:textId="370B85F3" w:rsidR="000B3E19" w:rsidRDefault="00A728B4">
      <w:pPr>
        <w:pStyle w:val="ListParagraph"/>
        <w:numPr>
          <w:ilvl w:val="0"/>
          <w:numId w:val="2"/>
        </w:numPr>
        <w:tabs>
          <w:tab w:val="left" w:pos="1180"/>
          <w:tab w:val="left" w:pos="1181"/>
        </w:tabs>
        <w:ind w:right="476"/>
        <w:rPr>
          <w:rFonts w:ascii="Symbol"/>
        </w:rPr>
      </w:pPr>
      <w:r>
        <w:t>Once</w:t>
      </w:r>
      <w:r w:rsidR="009925A7">
        <w:t xml:space="preserve"> a meeting or phone call with an employer</w:t>
      </w:r>
      <w:r>
        <w:t xml:space="preserve"> has been arranged</w:t>
      </w:r>
      <w:r w:rsidR="009925A7">
        <w:t>, the Accountancy</w:t>
      </w:r>
      <w:r w:rsidR="005D71BE">
        <w:t xml:space="preserve"> and Finance</w:t>
      </w:r>
      <w:r w:rsidR="009925A7">
        <w:t xml:space="preserve"> Department expects the student to honor these commitments by being prepared, professional, and on</w:t>
      </w:r>
      <w:r w:rsidR="009925A7">
        <w:rPr>
          <w:spacing w:val="-26"/>
        </w:rPr>
        <w:t xml:space="preserve"> </w:t>
      </w:r>
      <w:r w:rsidR="009925A7">
        <w:t>time.</w:t>
      </w:r>
    </w:p>
    <w:p w14:paraId="4D714D9D" w14:textId="1200D4A3" w:rsidR="000B3E19" w:rsidRDefault="007D0AD9">
      <w:pPr>
        <w:pStyle w:val="ListParagraph"/>
        <w:numPr>
          <w:ilvl w:val="0"/>
          <w:numId w:val="2"/>
        </w:numPr>
        <w:tabs>
          <w:tab w:val="left" w:pos="1180"/>
          <w:tab w:val="left" w:pos="1181"/>
        </w:tabs>
        <w:ind w:right="894"/>
        <w:rPr>
          <w:rFonts w:ascii="Symbol"/>
        </w:rPr>
      </w:pPr>
      <w:r>
        <w:t>All reasonable requests of an employer, such as</w:t>
      </w:r>
      <w:r w:rsidR="009925A7">
        <w:t xml:space="preserve"> information</w:t>
      </w:r>
      <w:r>
        <w:t xml:space="preserve"> requests</w:t>
      </w:r>
      <w:r w:rsidR="009925A7">
        <w:t xml:space="preserve">, presence at a function, an answer to an offer, </w:t>
      </w:r>
      <w:r w:rsidR="00100668">
        <w:t>etc., will</w:t>
      </w:r>
      <w:r>
        <w:t xml:space="preserve"> be honored in a timely manner. </w:t>
      </w:r>
    </w:p>
    <w:p w14:paraId="0EBB4FE9" w14:textId="77777777" w:rsidR="000B3E19" w:rsidRDefault="000B3E19">
      <w:pPr>
        <w:pStyle w:val="BodyText"/>
        <w:spacing w:before="3"/>
        <w:rPr>
          <w:sz w:val="24"/>
        </w:rPr>
      </w:pPr>
    </w:p>
    <w:p w14:paraId="42F5693F" w14:textId="03EBD0EE" w:rsidR="000B3E19" w:rsidRPr="00837482" w:rsidRDefault="00072313" w:rsidP="00631062">
      <w:pPr>
        <w:pStyle w:val="Heading3"/>
      </w:pPr>
      <w:r>
        <w:t>(</w:t>
      </w:r>
      <w:r w:rsidR="00601BF1">
        <w:t>5</w:t>
      </w:r>
      <w:r w:rsidR="00161592">
        <w:t>)</w:t>
      </w:r>
      <w:r>
        <w:t xml:space="preserve"> </w:t>
      </w:r>
      <w:r w:rsidR="009925A7" w:rsidRPr="00837482">
        <w:t>Act Ethically When Accepting Offers of</w:t>
      </w:r>
      <w:r w:rsidR="009925A7" w:rsidRPr="00837482">
        <w:rPr>
          <w:spacing w:val="-14"/>
        </w:rPr>
        <w:t xml:space="preserve"> </w:t>
      </w:r>
      <w:r w:rsidR="009925A7" w:rsidRPr="00837482">
        <w:t>Employment</w:t>
      </w:r>
    </w:p>
    <w:p w14:paraId="5BD37A4A" w14:textId="77777777" w:rsidR="000B3E19" w:rsidRDefault="000B3E19">
      <w:pPr>
        <w:pStyle w:val="BodyText"/>
        <w:spacing w:before="8"/>
        <w:rPr>
          <w:b/>
          <w:sz w:val="23"/>
        </w:rPr>
      </w:pPr>
    </w:p>
    <w:p w14:paraId="6FEDE6D2" w14:textId="18EE4ABA" w:rsidR="000B3E19" w:rsidRDefault="009925A7">
      <w:pPr>
        <w:pStyle w:val="BodyText"/>
        <w:ind w:left="820" w:right="312"/>
      </w:pPr>
      <w:r>
        <w:t xml:space="preserve">When accepting an offer of employment, one must have every intention of honoring that commitment. </w:t>
      </w:r>
      <w:r w:rsidR="007D0AD9">
        <w:t xml:space="preserve">Once an </w:t>
      </w:r>
      <w:r>
        <w:t>offer of employment</w:t>
      </w:r>
      <w:r w:rsidR="007D0AD9">
        <w:t xml:space="preserve"> has been accepted</w:t>
      </w:r>
      <w:r>
        <w:t>,</w:t>
      </w:r>
      <w:r w:rsidR="00E95D02">
        <w:t xml:space="preserve"> </w:t>
      </w:r>
      <w:r w:rsidR="007D0AD9">
        <w:t xml:space="preserve">the </w:t>
      </w:r>
      <w:r w:rsidR="00E95D02">
        <w:t xml:space="preserve">commitment </w:t>
      </w:r>
      <w:r w:rsidR="007D0AD9">
        <w:t xml:space="preserve">should be listed </w:t>
      </w:r>
      <w:r w:rsidR="00E95D02">
        <w:t xml:space="preserve">on </w:t>
      </w:r>
      <w:r w:rsidR="007D0AD9">
        <w:t xml:space="preserve">your </w:t>
      </w:r>
      <w:r w:rsidR="00E95D02">
        <w:t xml:space="preserve">resume and </w:t>
      </w:r>
      <w:r w:rsidR="007D0AD9">
        <w:t xml:space="preserve">your </w:t>
      </w:r>
      <w:r w:rsidR="00E95D02">
        <w:t xml:space="preserve">“Huskies Get Hired” profile or </w:t>
      </w:r>
      <w:r w:rsidR="007D0AD9">
        <w:t xml:space="preserve">you should </w:t>
      </w:r>
      <w:r>
        <w:t xml:space="preserve">withdraw from the recruiting process </w:t>
      </w:r>
      <w:r w:rsidR="003822CB">
        <w:t>entirely</w:t>
      </w:r>
      <w:r w:rsidR="00E95D02">
        <w:t>.</w:t>
      </w:r>
      <w:r>
        <w:t xml:space="preserve">  </w:t>
      </w:r>
    </w:p>
    <w:p w14:paraId="23AEDC7F" w14:textId="77777777" w:rsidR="003822CB" w:rsidRDefault="003822CB">
      <w:pPr>
        <w:pStyle w:val="BodyText"/>
        <w:ind w:left="820" w:right="312"/>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5"/>
        <w:gridCol w:w="5465"/>
      </w:tblGrid>
      <w:tr w:rsidR="003822CB" w14:paraId="0B7476CB" w14:textId="77777777" w:rsidTr="003822CB">
        <w:tc>
          <w:tcPr>
            <w:tcW w:w="5465" w:type="dxa"/>
          </w:tcPr>
          <w:p w14:paraId="74E24ACF" w14:textId="2CEB5284" w:rsidR="003822CB" w:rsidRDefault="007D0AD9">
            <w:pPr>
              <w:pStyle w:val="BodyText"/>
              <w:spacing w:before="7"/>
              <w:rPr>
                <w:sz w:val="21"/>
              </w:rPr>
            </w:pPr>
            <w:r>
              <w:rPr>
                <w:sz w:val="21"/>
              </w:rPr>
              <w:t xml:space="preserve">Anyone </w:t>
            </w:r>
            <w:r w:rsidR="003822CB">
              <w:rPr>
                <w:sz w:val="21"/>
              </w:rPr>
              <w:t>who accept</w:t>
            </w:r>
            <w:r>
              <w:rPr>
                <w:sz w:val="21"/>
              </w:rPr>
              <w:t>s</w:t>
            </w:r>
            <w:r w:rsidR="003822CB">
              <w:rPr>
                <w:sz w:val="21"/>
              </w:rPr>
              <w:t xml:space="preserve"> two </w:t>
            </w:r>
            <w:r>
              <w:rPr>
                <w:sz w:val="21"/>
              </w:rPr>
              <w:t xml:space="preserve">employment </w:t>
            </w:r>
            <w:r w:rsidR="003822CB">
              <w:rPr>
                <w:sz w:val="21"/>
              </w:rPr>
              <w:t>offers must:</w:t>
            </w:r>
          </w:p>
        </w:tc>
        <w:tc>
          <w:tcPr>
            <w:tcW w:w="5465" w:type="dxa"/>
          </w:tcPr>
          <w:p w14:paraId="285CCEC0" w14:textId="470C0DCD" w:rsidR="003822CB" w:rsidRDefault="00965AFE">
            <w:pPr>
              <w:pStyle w:val="BodyText"/>
              <w:spacing w:before="7"/>
              <w:rPr>
                <w:sz w:val="21"/>
              </w:rPr>
            </w:pPr>
            <w:r>
              <w:rPr>
                <w:sz w:val="21"/>
              </w:rPr>
              <w:t xml:space="preserve">Anyone </w:t>
            </w:r>
            <w:r w:rsidR="003822CB">
              <w:rPr>
                <w:sz w:val="21"/>
              </w:rPr>
              <w:t>who accept</w:t>
            </w:r>
            <w:r>
              <w:rPr>
                <w:sz w:val="21"/>
              </w:rPr>
              <w:t>s</w:t>
            </w:r>
            <w:r w:rsidR="003822CB">
              <w:rPr>
                <w:sz w:val="21"/>
              </w:rPr>
              <w:t xml:space="preserve"> a full-time offer must:</w:t>
            </w:r>
          </w:p>
        </w:tc>
      </w:tr>
      <w:tr w:rsidR="003822CB" w14:paraId="3F8B82CB" w14:textId="77777777" w:rsidTr="003822CB">
        <w:tc>
          <w:tcPr>
            <w:tcW w:w="5465" w:type="dxa"/>
          </w:tcPr>
          <w:p w14:paraId="7E091665" w14:textId="77777777" w:rsidR="003822CB" w:rsidRDefault="003822CB" w:rsidP="003822CB">
            <w:pPr>
              <w:pStyle w:val="BodyText"/>
              <w:numPr>
                <w:ilvl w:val="0"/>
                <w:numId w:val="5"/>
              </w:numPr>
              <w:spacing w:before="7"/>
              <w:rPr>
                <w:sz w:val="21"/>
              </w:rPr>
            </w:pPr>
            <w:r>
              <w:rPr>
                <w:sz w:val="21"/>
              </w:rPr>
              <w:t xml:space="preserve">Inform both </w:t>
            </w:r>
            <w:proofErr w:type="gramStart"/>
            <w:r>
              <w:rPr>
                <w:sz w:val="21"/>
              </w:rPr>
              <w:t>employers</w:t>
            </w:r>
            <w:proofErr w:type="gramEnd"/>
            <w:r>
              <w:rPr>
                <w:sz w:val="21"/>
              </w:rPr>
              <w:t xml:space="preserve"> of this situation</w:t>
            </w:r>
          </w:p>
          <w:p w14:paraId="5D39983E" w14:textId="77777777" w:rsidR="003822CB" w:rsidRDefault="003822CB" w:rsidP="003822CB">
            <w:pPr>
              <w:pStyle w:val="BodyText"/>
              <w:numPr>
                <w:ilvl w:val="0"/>
                <w:numId w:val="5"/>
              </w:numPr>
              <w:spacing w:before="7"/>
              <w:rPr>
                <w:sz w:val="21"/>
              </w:rPr>
            </w:pPr>
            <w:proofErr w:type="gramStart"/>
            <w:r>
              <w:rPr>
                <w:sz w:val="21"/>
              </w:rPr>
              <w:t>List</w:t>
            </w:r>
            <w:proofErr w:type="gramEnd"/>
            <w:r>
              <w:rPr>
                <w:sz w:val="21"/>
              </w:rPr>
              <w:t xml:space="preserve"> an accepted internship commitment on resume</w:t>
            </w:r>
          </w:p>
          <w:p w14:paraId="1D02FCEB" w14:textId="2DB651A0" w:rsidR="003822CB" w:rsidRDefault="003822CB" w:rsidP="003822CB">
            <w:pPr>
              <w:pStyle w:val="BodyText"/>
              <w:numPr>
                <w:ilvl w:val="0"/>
                <w:numId w:val="5"/>
              </w:numPr>
              <w:spacing w:before="7"/>
              <w:rPr>
                <w:sz w:val="21"/>
              </w:rPr>
            </w:pPr>
            <w:proofErr w:type="gramStart"/>
            <w:r>
              <w:rPr>
                <w:sz w:val="21"/>
              </w:rPr>
              <w:t>Meet with</w:t>
            </w:r>
            <w:proofErr w:type="gramEnd"/>
            <w:r>
              <w:rPr>
                <w:sz w:val="21"/>
              </w:rPr>
              <w:t xml:space="preserve"> </w:t>
            </w:r>
            <w:r w:rsidR="00F25BD5">
              <w:rPr>
                <w:sz w:val="21"/>
              </w:rPr>
              <w:t>Suzanne Youngberg</w:t>
            </w:r>
          </w:p>
          <w:p w14:paraId="0DFDF176" w14:textId="07E36F75" w:rsidR="003822CB" w:rsidRDefault="003822CB" w:rsidP="003822CB">
            <w:pPr>
              <w:pStyle w:val="BodyText"/>
              <w:numPr>
                <w:ilvl w:val="0"/>
                <w:numId w:val="5"/>
              </w:numPr>
              <w:spacing w:before="7"/>
              <w:rPr>
                <w:sz w:val="21"/>
              </w:rPr>
            </w:pPr>
            <w:r>
              <w:rPr>
                <w:sz w:val="21"/>
              </w:rPr>
              <w:t>Meet with academic advisor</w:t>
            </w:r>
            <w:r w:rsidR="00965AFE">
              <w:rPr>
                <w:sz w:val="21"/>
              </w:rPr>
              <w:t>,</w:t>
            </w:r>
            <w:r>
              <w:rPr>
                <w:sz w:val="21"/>
              </w:rPr>
              <w:t xml:space="preserve"> </w:t>
            </w:r>
            <w:r w:rsidR="007D0AD9">
              <w:rPr>
                <w:sz w:val="21"/>
              </w:rPr>
              <w:t>if a student.</w:t>
            </w:r>
          </w:p>
        </w:tc>
        <w:tc>
          <w:tcPr>
            <w:tcW w:w="5465" w:type="dxa"/>
          </w:tcPr>
          <w:p w14:paraId="76B35F0F" w14:textId="3BD3511E" w:rsidR="003822CB" w:rsidRDefault="003822CB" w:rsidP="003822CB">
            <w:pPr>
              <w:pStyle w:val="BodyText"/>
              <w:numPr>
                <w:ilvl w:val="0"/>
                <w:numId w:val="5"/>
              </w:numPr>
              <w:spacing w:before="7"/>
              <w:rPr>
                <w:sz w:val="21"/>
              </w:rPr>
            </w:pPr>
            <w:r>
              <w:rPr>
                <w:sz w:val="21"/>
              </w:rPr>
              <w:t>No longer apply to future job postings</w:t>
            </w:r>
            <w:r w:rsidR="00965AFE">
              <w:rPr>
                <w:sz w:val="21"/>
              </w:rPr>
              <w:t>.</w:t>
            </w:r>
          </w:p>
          <w:p w14:paraId="5AE4C030" w14:textId="72B0987C" w:rsidR="003822CB" w:rsidRDefault="003822CB" w:rsidP="003822CB">
            <w:pPr>
              <w:pStyle w:val="BodyText"/>
              <w:numPr>
                <w:ilvl w:val="0"/>
                <w:numId w:val="5"/>
              </w:numPr>
              <w:spacing w:before="7"/>
              <w:rPr>
                <w:sz w:val="21"/>
              </w:rPr>
            </w:pPr>
            <w:r>
              <w:rPr>
                <w:sz w:val="21"/>
              </w:rPr>
              <w:t>Decline all future job interview invitations</w:t>
            </w:r>
            <w:r w:rsidR="00965AFE">
              <w:rPr>
                <w:sz w:val="21"/>
              </w:rPr>
              <w:t>.</w:t>
            </w:r>
          </w:p>
          <w:p w14:paraId="506D9F6F" w14:textId="3520283A" w:rsidR="003822CB" w:rsidRDefault="003822CB" w:rsidP="003822CB">
            <w:pPr>
              <w:pStyle w:val="BodyText"/>
              <w:numPr>
                <w:ilvl w:val="0"/>
                <w:numId w:val="5"/>
              </w:numPr>
              <w:spacing w:before="7"/>
              <w:rPr>
                <w:sz w:val="21"/>
              </w:rPr>
            </w:pPr>
            <w:r>
              <w:rPr>
                <w:sz w:val="21"/>
              </w:rPr>
              <w:t>Cancel all future scheduled interviews</w:t>
            </w:r>
            <w:r w:rsidR="00965AFE">
              <w:rPr>
                <w:sz w:val="21"/>
              </w:rPr>
              <w:t>.</w:t>
            </w:r>
          </w:p>
          <w:p w14:paraId="432B99C8" w14:textId="347A5BB9" w:rsidR="003822CB" w:rsidRDefault="003822CB" w:rsidP="003822CB">
            <w:pPr>
              <w:pStyle w:val="BodyText"/>
              <w:numPr>
                <w:ilvl w:val="0"/>
                <w:numId w:val="5"/>
              </w:numPr>
              <w:spacing w:before="7"/>
              <w:rPr>
                <w:sz w:val="21"/>
              </w:rPr>
            </w:pPr>
            <w:r>
              <w:rPr>
                <w:sz w:val="21"/>
              </w:rPr>
              <w:t>Inform the Department of Accountancy</w:t>
            </w:r>
            <w:r w:rsidR="00965AFE">
              <w:rPr>
                <w:sz w:val="21"/>
              </w:rPr>
              <w:t>.</w:t>
            </w:r>
          </w:p>
          <w:p w14:paraId="6224F9AE" w14:textId="551D9169" w:rsidR="003822CB" w:rsidRDefault="003822CB" w:rsidP="003822CB">
            <w:pPr>
              <w:pStyle w:val="BodyText"/>
              <w:numPr>
                <w:ilvl w:val="0"/>
                <w:numId w:val="5"/>
              </w:numPr>
              <w:spacing w:before="7"/>
              <w:rPr>
                <w:sz w:val="21"/>
              </w:rPr>
            </w:pPr>
            <w:r>
              <w:rPr>
                <w:sz w:val="21"/>
              </w:rPr>
              <w:t>Inform NIU Career Services</w:t>
            </w:r>
            <w:r w:rsidR="00965AFE">
              <w:rPr>
                <w:sz w:val="21"/>
              </w:rPr>
              <w:t>.</w:t>
            </w:r>
          </w:p>
        </w:tc>
      </w:tr>
    </w:tbl>
    <w:p w14:paraId="6F2AECFA" w14:textId="6A6054BD" w:rsidR="009F2BA0" w:rsidRDefault="0001777F" w:rsidP="009F2BA0">
      <w:pPr>
        <w:spacing w:before="121"/>
        <w:ind w:left="211"/>
        <w:rPr>
          <w:sz w:val="24"/>
        </w:rPr>
      </w:pPr>
      <w:r>
        <w:tab/>
      </w:r>
      <w:r w:rsidR="009F2BA0">
        <w:rPr>
          <w:b/>
          <w:sz w:val="24"/>
        </w:rPr>
        <w:t xml:space="preserve">Students who renege on an accepted offer of employment are </w:t>
      </w:r>
      <w:proofErr w:type="gramStart"/>
      <w:r w:rsidR="009F2BA0">
        <w:rPr>
          <w:b/>
          <w:sz w:val="24"/>
        </w:rPr>
        <w:t>considered in</w:t>
      </w:r>
      <w:proofErr w:type="gramEnd"/>
      <w:r w:rsidR="009F2BA0">
        <w:rPr>
          <w:b/>
          <w:sz w:val="24"/>
        </w:rPr>
        <w:t xml:space="preserve"> violation of this policy.</w:t>
      </w:r>
    </w:p>
    <w:p w14:paraId="7983B8D3" w14:textId="77777777" w:rsidR="000B3E19" w:rsidRDefault="000B3E19" w:rsidP="003822CB">
      <w:pPr>
        <w:pStyle w:val="BodyText"/>
      </w:pPr>
    </w:p>
    <w:p w14:paraId="4FC7B0AF" w14:textId="77777777" w:rsidR="009F2BA0" w:rsidRDefault="009F2BA0" w:rsidP="003822CB">
      <w:pPr>
        <w:pStyle w:val="BodyText"/>
      </w:pPr>
    </w:p>
    <w:p w14:paraId="2E229404" w14:textId="77777777" w:rsidR="009F2BA0" w:rsidRDefault="009F2BA0" w:rsidP="003822CB">
      <w:pPr>
        <w:pStyle w:val="BodyText"/>
      </w:pPr>
    </w:p>
    <w:p w14:paraId="651F8031" w14:textId="06A13129" w:rsidR="009F2BA0" w:rsidRDefault="009F2BA0" w:rsidP="00252FA8">
      <w:pPr>
        <w:pStyle w:val="Heading2"/>
        <w:ind w:left="0" w:firstLine="0"/>
      </w:pPr>
      <w:r w:rsidRPr="00837482">
        <w:lastRenderedPageBreak/>
        <w:t>Non-Academic Internships or Job Experiences</w:t>
      </w:r>
    </w:p>
    <w:p w14:paraId="3475D900" w14:textId="77777777" w:rsidR="00C87CE6" w:rsidRDefault="00C87CE6" w:rsidP="009F2BA0">
      <w:pPr>
        <w:pStyle w:val="BodyText"/>
        <w:ind w:firstLine="211"/>
      </w:pPr>
    </w:p>
    <w:p w14:paraId="3606C164" w14:textId="12BB4C1D" w:rsidR="00C87CE6" w:rsidRDefault="004624EE" w:rsidP="00837482">
      <w:pPr>
        <w:pStyle w:val="BodyText"/>
        <w:ind w:left="211"/>
      </w:pPr>
      <w:r>
        <w:t>The Department of Accountanc</w:t>
      </w:r>
      <w:r w:rsidRPr="00B23EDC">
        <w:t>y</w:t>
      </w:r>
      <w:r w:rsidR="008036C9" w:rsidRPr="00B23EDC">
        <w:t xml:space="preserve"> and Finance</w:t>
      </w:r>
      <w:r>
        <w:t xml:space="preserve"> has rules governing </w:t>
      </w:r>
      <w:r w:rsidR="006619E3">
        <w:t>academic internships, including the length of the internship and a minimum number of hours per wee</w:t>
      </w:r>
      <w:r w:rsidR="00412617">
        <w:t xml:space="preserve">k that students should be employed. </w:t>
      </w:r>
      <w:r w:rsidR="0087061E">
        <w:t xml:space="preserve">Experiences for freshmen and sophomores do not </w:t>
      </w:r>
      <w:r w:rsidR="008C1E82">
        <w:t>normally</w:t>
      </w:r>
      <w:r w:rsidR="0087061E">
        <w:t xml:space="preserve"> qualify for academic internship credit</w:t>
      </w:r>
      <w:r w:rsidR="008C1E82">
        <w:t xml:space="preserve"> because the experience does not meet these requirements</w:t>
      </w:r>
      <w:r w:rsidR="0087061E">
        <w:t>. In addition, students may</w:t>
      </w:r>
      <w:r w:rsidR="008C1E82">
        <w:t xml:space="preserve"> desire to </w:t>
      </w:r>
      <w:r w:rsidR="004E51E6">
        <w:t>accept an internship offer but not register for the internship class.</w:t>
      </w:r>
    </w:p>
    <w:p w14:paraId="4EFE1E56" w14:textId="77777777" w:rsidR="004E51E6" w:rsidRDefault="004E51E6" w:rsidP="00731965">
      <w:pPr>
        <w:pStyle w:val="BodyText"/>
      </w:pPr>
    </w:p>
    <w:p w14:paraId="66989D91" w14:textId="308A9142" w:rsidR="004E51E6" w:rsidRDefault="004E51E6" w:rsidP="00837482">
      <w:pPr>
        <w:pStyle w:val="BodyText"/>
        <w:ind w:left="211"/>
      </w:pPr>
      <w:r>
        <w:t xml:space="preserve">While the Department of Accountancy </w:t>
      </w:r>
      <w:r w:rsidR="008036C9" w:rsidRPr="00B23EDC">
        <w:t>and Finance</w:t>
      </w:r>
      <w:r w:rsidR="008036C9">
        <w:t xml:space="preserve"> </w:t>
      </w:r>
      <w:r>
        <w:t xml:space="preserve">does not require all students </w:t>
      </w:r>
      <w:r w:rsidR="00DA6A76">
        <w:t xml:space="preserve">with qualifying internship offers to register for ACCY 473 or 673, </w:t>
      </w:r>
      <w:r w:rsidR="0097788F">
        <w:t>enrollment is highly recommended. Enrollment provides you with support from the Internship Coordinator, Suzanne Youngberg, should you</w:t>
      </w:r>
      <w:r w:rsidR="002161E1">
        <w:t xml:space="preserve"> need it. It also allows students to receive academic credit while working in the field.</w:t>
      </w:r>
      <w:r w:rsidR="00FF0DD9">
        <w:t xml:space="preserve"> </w:t>
      </w:r>
      <w:proofErr w:type="gramStart"/>
      <w:r w:rsidR="00FF0DD9">
        <w:t>And,</w:t>
      </w:r>
      <w:proofErr w:type="gramEnd"/>
      <w:r w:rsidR="00FF0DD9">
        <w:t xml:space="preserve"> enrollment subjects you to rules that help make sure that your experience does not hinder your progress toward graduation and a successful start to your future career.</w:t>
      </w:r>
    </w:p>
    <w:p w14:paraId="5CC7F4FC" w14:textId="77777777" w:rsidR="002161E1" w:rsidRDefault="002161E1" w:rsidP="00731965">
      <w:pPr>
        <w:pStyle w:val="BodyText"/>
      </w:pPr>
    </w:p>
    <w:p w14:paraId="5142D166" w14:textId="7995FB48" w:rsidR="00322088" w:rsidRPr="00837482" w:rsidRDefault="002161E1" w:rsidP="00837482">
      <w:pPr>
        <w:pStyle w:val="BodyText"/>
        <w:ind w:left="211"/>
        <w:sectPr w:rsidR="00322088" w:rsidRPr="00837482">
          <w:pgSz w:w="12240" w:h="15840"/>
          <w:pgMar w:top="1180" w:right="680" w:bottom="1340" w:left="620" w:header="0" w:footer="1154" w:gutter="0"/>
          <w:cols w:space="720"/>
        </w:sectPr>
      </w:pPr>
      <w:r>
        <w:t xml:space="preserve">If you choose to take an internship </w:t>
      </w:r>
      <w:r w:rsidR="00520F25">
        <w:t xml:space="preserve">but not enroll </w:t>
      </w:r>
      <w:r w:rsidR="00B774DD">
        <w:t xml:space="preserve">in the </w:t>
      </w:r>
      <w:r w:rsidR="00520F25">
        <w:t xml:space="preserve">academic </w:t>
      </w:r>
      <w:r w:rsidR="00B774DD">
        <w:t>internship course</w:t>
      </w:r>
      <w:r w:rsidR="00520F25">
        <w:t xml:space="preserve">, or if you have an experience that does not otherwise qualify for academic credit, you are strongly encouraged to inform Suzanne Youngberg </w:t>
      </w:r>
      <w:r w:rsidR="00B774DD">
        <w:t>about your experience</w:t>
      </w:r>
      <w:r w:rsidR="00066DD4">
        <w:t xml:space="preserve"> before it begins</w:t>
      </w:r>
      <w:r w:rsidR="00B774DD">
        <w:t xml:space="preserve">. </w:t>
      </w:r>
      <w:r w:rsidR="00F65209">
        <w:t>You should also avoid taking classes during your</w:t>
      </w:r>
      <w:r w:rsidR="00066DD4">
        <w:t xml:space="preserve"> experience</w:t>
      </w:r>
      <w:r w:rsidR="00974B9A">
        <w:t xml:space="preserve">, especially if you will be working more than 20 hours. The Department of </w:t>
      </w:r>
      <w:r w:rsidR="00974B9A" w:rsidRPr="00E70592">
        <w:t>Accountancy</w:t>
      </w:r>
      <w:r w:rsidR="00E70592">
        <w:t xml:space="preserve"> and Finance</w:t>
      </w:r>
      <w:r w:rsidR="00974B9A">
        <w:t xml:space="preserve"> has counseled many students who have </w:t>
      </w:r>
      <w:r w:rsidR="001833E1">
        <w:t>accepted a non-academic</w:t>
      </w:r>
      <w:r w:rsidR="00974B9A">
        <w:t xml:space="preserve"> internship and </w:t>
      </w:r>
      <w:r w:rsidR="00B94CDA">
        <w:t xml:space="preserve">simultaneously </w:t>
      </w:r>
      <w:r w:rsidR="00974B9A">
        <w:t>enrolled in course work</w:t>
      </w:r>
      <w:r w:rsidR="00B94CDA">
        <w:t xml:space="preserve">. This is rarely successful, even for our best students. </w:t>
      </w:r>
      <w:r w:rsidR="00066DD4">
        <w:t xml:space="preserve">You may be required to travel, or you may be asked to work significantly more than you expect. Your professors will not accept </w:t>
      </w:r>
      <w:r w:rsidR="0076763D">
        <w:t xml:space="preserve">your non-academic internship experience as an excuse for missing class or examinations. </w:t>
      </w:r>
      <w:r w:rsidR="007B219F">
        <w:t>The Department will not adjust its re</w:t>
      </w:r>
      <w:r w:rsidR="00D5555F">
        <w:t xml:space="preserve">take policy </w:t>
      </w:r>
      <w:proofErr w:type="gramStart"/>
      <w:r w:rsidR="00D5555F">
        <w:t>as a result of</w:t>
      </w:r>
      <w:proofErr w:type="gramEnd"/>
      <w:r w:rsidR="00D5555F">
        <w:t xml:space="preserve"> an “F” in a course because of a non-academic internship or experience. </w:t>
      </w:r>
      <w:r w:rsidR="00B94CDA">
        <w:t>Please make sure you let Professor Youngberg know if you accept any experience and you are not registered for academic cre</w:t>
      </w:r>
      <w:r w:rsidR="00FD5B54">
        <w:t>dit.</w:t>
      </w:r>
    </w:p>
    <w:p w14:paraId="0AEEA90B" w14:textId="2AA2FD52" w:rsidR="000B3E19" w:rsidRDefault="009925A7" w:rsidP="00823440">
      <w:pPr>
        <w:pStyle w:val="Heading2"/>
        <w:ind w:left="0" w:firstLine="0"/>
      </w:pPr>
      <w:r>
        <w:lastRenderedPageBreak/>
        <w:t>Internship Course Enrollment Expectations</w:t>
      </w:r>
      <w:r w:rsidR="00E70592">
        <w:t xml:space="preserve"> for Accountancy </w:t>
      </w:r>
      <w:r w:rsidR="00E21F97">
        <w:t>M</w:t>
      </w:r>
      <w:r w:rsidR="00E70592">
        <w:t>ajors</w:t>
      </w:r>
    </w:p>
    <w:p w14:paraId="00D7BE53" w14:textId="77777777" w:rsidR="000B3E19" w:rsidRDefault="000B3E19">
      <w:pPr>
        <w:pStyle w:val="BodyText"/>
        <w:spacing w:before="6"/>
        <w:rPr>
          <w:b/>
          <w:sz w:val="23"/>
        </w:rPr>
      </w:pPr>
    </w:p>
    <w:p w14:paraId="6FAD39E3" w14:textId="7B0167DD" w:rsidR="000B3E19" w:rsidRDefault="009925A7">
      <w:pPr>
        <w:ind w:left="160" w:right="356"/>
        <w:rPr>
          <w:sz w:val="24"/>
        </w:rPr>
      </w:pPr>
      <w:r>
        <w:rPr>
          <w:sz w:val="24"/>
        </w:rPr>
        <w:t xml:space="preserve">NIU students seeking an </w:t>
      </w:r>
      <w:proofErr w:type="gramStart"/>
      <w:r w:rsidR="00990447">
        <w:rPr>
          <w:sz w:val="24"/>
        </w:rPr>
        <w:t xml:space="preserve">accounting </w:t>
      </w:r>
      <w:r>
        <w:rPr>
          <w:sz w:val="24"/>
        </w:rPr>
        <w:t>academic</w:t>
      </w:r>
      <w:proofErr w:type="gramEnd"/>
      <w:r>
        <w:rPr>
          <w:sz w:val="24"/>
        </w:rPr>
        <w:t xml:space="preserve"> internship must meet all the academic requirements for enrolling in </w:t>
      </w:r>
      <w:r w:rsidRPr="00990447">
        <w:rPr>
          <w:sz w:val="24"/>
        </w:rPr>
        <w:t>ACCY 473 or ACCY 673,</w:t>
      </w:r>
      <w:r>
        <w:rPr>
          <w:sz w:val="24"/>
        </w:rPr>
        <w:t xml:space="preserve"> as outlined in the NIU Catalog, by the time the internship begins.</w:t>
      </w:r>
    </w:p>
    <w:p w14:paraId="63929B19" w14:textId="77777777" w:rsidR="000B3E19" w:rsidRDefault="000B3E19">
      <w:pPr>
        <w:pStyle w:val="BodyText"/>
        <w:spacing w:before="4"/>
        <w:rPr>
          <w:sz w:val="24"/>
        </w:rPr>
      </w:pPr>
    </w:p>
    <w:p w14:paraId="0A54E72D" w14:textId="4B5840A1" w:rsidR="000B3E19" w:rsidRPr="00402695" w:rsidRDefault="009925A7">
      <w:pPr>
        <w:ind w:left="520" w:right="356"/>
        <w:rPr>
          <w:bCs/>
          <w:sz w:val="24"/>
        </w:rPr>
      </w:pPr>
      <w:r w:rsidRPr="00402695">
        <w:rPr>
          <w:bCs/>
          <w:sz w:val="24"/>
        </w:rPr>
        <w:t>Students who accept an internship with an employer participating in an Accountancy</w:t>
      </w:r>
      <w:r w:rsidR="0024597A" w:rsidRPr="00402695">
        <w:rPr>
          <w:bCs/>
          <w:sz w:val="24"/>
        </w:rPr>
        <w:t>/Finance</w:t>
      </w:r>
      <w:r w:rsidRPr="00402695">
        <w:rPr>
          <w:bCs/>
          <w:sz w:val="24"/>
        </w:rPr>
        <w:t xml:space="preserve"> Career Fair agree to the following:</w:t>
      </w:r>
    </w:p>
    <w:p w14:paraId="76355BB2" w14:textId="77777777" w:rsidR="000B3E19" w:rsidRDefault="000B3E19">
      <w:pPr>
        <w:pStyle w:val="BodyText"/>
        <w:spacing w:before="7"/>
        <w:rPr>
          <w:b/>
          <w:sz w:val="25"/>
        </w:rPr>
      </w:pPr>
    </w:p>
    <w:p w14:paraId="780BBE43" w14:textId="77777777" w:rsidR="000B3E19" w:rsidRDefault="009925A7">
      <w:pPr>
        <w:pStyle w:val="ListParagraph"/>
        <w:numPr>
          <w:ilvl w:val="0"/>
          <w:numId w:val="2"/>
        </w:numPr>
        <w:tabs>
          <w:tab w:val="left" w:pos="1240"/>
          <w:tab w:val="left" w:pos="1241"/>
        </w:tabs>
        <w:spacing w:line="274" w:lineRule="exact"/>
        <w:ind w:left="1240" w:right="1221" w:hanging="389"/>
        <w:rPr>
          <w:rFonts w:ascii="Symbol"/>
          <w:sz w:val="24"/>
        </w:rPr>
      </w:pPr>
      <w:r>
        <w:rPr>
          <w:sz w:val="24"/>
        </w:rPr>
        <w:t xml:space="preserve">I will enroll in </w:t>
      </w:r>
      <w:r w:rsidRPr="00990447">
        <w:rPr>
          <w:sz w:val="24"/>
        </w:rPr>
        <w:t>ACCY 473 or ACCY 673</w:t>
      </w:r>
      <w:r>
        <w:rPr>
          <w:sz w:val="24"/>
        </w:rPr>
        <w:t xml:space="preserve"> and pay the required tuition and fees or permit</w:t>
      </w:r>
      <w:r>
        <w:rPr>
          <w:spacing w:val="-13"/>
          <w:sz w:val="24"/>
        </w:rPr>
        <w:t xml:space="preserve"> </w:t>
      </w:r>
      <w:r>
        <w:rPr>
          <w:sz w:val="24"/>
        </w:rPr>
        <w:t xml:space="preserve">the </w:t>
      </w:r>
      <w:r w:rsidRPr="00990447">
        <w:rPr>
          <w:sz w:val="24"/>
        </w:rPr>
        <w:t>Accountancy Department</w:t>
      </w:r>
      <w:r>
        <w:rPr>
          <w:sz w:val="24"/>
        </w:rPr>
        <w:t xml:space="preserve"> to enroll me if I fail to</w:t>
      </w:r>
      <w:r>
        <w:rPr>
          <w:spacing w:val="-11"/>
          <w:sz w:val="24"/>
        </w:rPr>
        <w:t xml:space="preserve"> </w:t>
      </w:r>
      <w:r>
        <w:rPr>
          <w:sz w:val="24"/>
        </w:rPr>
        <w:t>enroll.</w:t>
      </w:r>
    </w:p>
    <w:p w14:paraId="758F0141" w14:textId="77777777" w:rsidR="000B3E19" w:rsidRDefault="000B3E19">
      <w:pPr>
        <w:pStyle w:val="BodyText"/>
        <w:spacing w:before="7"/>
      </w:pPr>
    </w:p>
    <w:p w14:paraId="0A3010A1" w14:textId="7D9FA818" w:rsidR="000B3E19" w:rsidRDefault="009925A7">
      <w:pPr>
        <w:pStyle w:val="ListParagraph"/>
        <w:numPr>
          <w:ilvl w:val="0"/>
          <w:numId w:val="2"/>
        </w:numPr>
        <w:tabs>
          <w:tab w:val="left" w:pos="1240"/>
          <w:tab w:val="left" w:pos="1241"/>
        </w:tabs>
        <w:spacing w:line="274" w:lineRule="exact"/>
        <w:ind w:left="1240" w:right="822" w:hanging="389"/>
        <w:rPr>
          <w:rFonts w:ascii="Symbol"/>
          <w:sz w:val="24"/>
        </w:rPr>
      </w:pPr>
      <w:r>
        <w:rPr>
          <w:sz w:val="24"/>
        </w:rPr>
        <w:t xml:space="preserve">I will not enroll in any other courses </w:t>
      </w:r>
      <w:r>
        <w:rPr>
          <w:b/>
          <w:sz w:val="24"/>
        </w:rPr>
        <w:t xml:space="preserve">during my internship course </w:t>
      </w:r>
      <w:proofErr w:type="gramStart"/>
      <w:r>
        <w:rPr>
          <w:b/>
          <w:sz w:val="24"/>
        </w:rPr>
        <w:t>time period</w:t>
      </w:r>
      <w:proofErr w:type="gramEnd"/>
      <w:r>
        <w:rPr>
          <w:sz w:val="24"/>
        </w:rPr>
        <w:t>. Exceptions to this policy may be granted by the Chair of the Department of</w:t>
      </w:r>
      <w:r>
        <w:rPr>
          <w:spacing w:val="-19"/>
          <w:sz w:val="24"/>
        </w:rPr>
        <w:t xml:space="preserve"> </w:t>
      </w:r>
      <w:r>
        <w:rPr>
          <w:sz w:val="24"/>
        </w:rPr>
        <w:t>Accountancy</w:t>
      </w:r>
      <w:r w:rsidR="002A5F7D">
        <w:rPr>
          <w:sz w:val="24"/>
        </w:rPr>
        <w:t xml:space="preserve"> and Finance</w:t>
      </w:r>
      <w:r>
        <w:rPr>
          <w:sz w:val="24"/>
        </w:rPr>
        <w:t>.</w:t>
      </w:r>
    </w:p>
    <w:p w14:paraId="70FAA742" w14:textId="77777777" w:rsidR="000B3E19" w:rsidRDefault="000B3E19">
      <w:pPr>
        <w:pStyle w:val="BodyText"/>
        <w:spacing w:before="10"/>
        <w:rPr>
          <w:sz w:val="20"/>
        </w:rPr>
      </w:pPr>
    </w:p>
    <w:p w14:paraId="5AEF86B6" w14:textId="428DA881" w:rsidR="000B3E19" w:rsidRDefault="009925A7">
      <w:pPr>
        <w:pStyle w:val="ListParagraph"/>
        <w:numPr>
          <w:ilvl w:val="0"/>
          <w:numId w:val="2"/>
        </w:numPr>
        <w:tabs>
          <w:tab w:val="left" w:pos="1271"/>
          <w:tab w:val="left" w:pos="1272"/>
        </w:tabs>
        <w:spacing w:line="237" w:lineRule="auto"/>
        <w:ind w:left="1271" w:right="593" w:hanging="391"/>
        <w:rPr>
          <w:rFonts w:ascii="Symbol"/>
          <w:sz w:val="24"/>
        </w:rPr>
      </w:pPr>
      <w:r>
        <w:rPr>
          <w:sz w:val="24"/>
        </w:rPr>
        <w:t xml:space="preserve">I understand that no withdrawal is allowed from </w:t>
      </w:r>
      <w:r w:rsidRPr="00990447">
        <w:rPr>
          <w:sz w:val="24"/>
        </w:rPr>
        <w:t>ACCY 473 or ACCY 673</w:t>
      </w:r>
      <w:r>
        <w:rPr>
          <w:sz w:val="24"/>
        </w:rPr>
        <w:t xml:space="preserve"> unless permission is granted by the Chair of the Department of Accountancy</w:t>
      </w:r>
      <w:r w:rsidR="002A5F7D">
        <w:rPr>
          <w:sz w:val="24"/>
        </w:rPr>
        <w:t xml:space="preserve"> and Finance</w:t>
      </w:r>
      <w:r>
        <w:rPr>
          <w:sz w:val="24"/>
        </w:rPr>
        <w:t>. Exceptions to this policy may be</w:t>
      </w:r>
      <w:r>
        <w:rPr>
          <w:spacing w:val="-17"/>
          <w:sz w:val="24"/>
        </w:rPr>
        <w:t xml:space="preserve"> </w:t>
      </w:r>
      <w:r>
        <w:rPr>
          <w:sz w:val="24"/>
        </w:rPr>
        <w:t>granted by the Chair of the Department of</w:t>
      </w:r>
      <w:r>
        <w:rPr>
          <w:spacing w:val="-11"/>
          <w:sz w:val="24"/>
        </w:rPr>
        <w:t xml:space="preserve"> </w:t>
      </w:r>
      <w:r>
        <w:rPr>
          <w:sz w:val="24"/>
        </w:rPr>
        <w:t>Accountancy</w:t>
      </w:r>
      <w:r w:rsidR="002A5F7D">
        <w:rPr>
          <w:sz w:val="24"/>
        </w:rPr>
        <w:t xml:space="preserve"> and Finance</w:t>
      </w:r>
      <w:r>
        <w:rPr>
          <w:sz w:val="24"/>
        </w:rPr>
        <w:t>.</w:t>
      </w:r>
    </w:p>
    <w:p w14:paraId="320FD826" w14:textId="77777777" w:rsidR="000B3E19" w:rsidRDefault="000B3E19">
      <w:pPr>
        <w:pStyle w:val="BodyText"/>
        <w:spacing w:before="3"/>
        <w:rPr>
          <w:sz w:val="21"/>
        </w:rPr>
      </w:pPr>
    </w:p>
    <w:p w14:paraId="24E3F017" w14:textId="3C0C8D52" w:rsidR="000B3E19" w:rsidRPr="00402695" w:rsidRDefault="009925A7">
      <w:pPr>
        <w:ind w:left="520" w:right="1186"/>
        <w:rPr>
          <w:bCs/>
          <w:sz w:val="24"/>
        </w:rPr>
      </w:pPr>
      <w:r w:rsidRPr="00402695">
        <w:rPr>
          <w:bCs/>
          <w:sz w:val="24"/>
        </w:rPr>
        <w:t xml:space="preserve">Students who accept an academic internship with an employer who does </w:t>
      </w:r>
      <w:r w:rsidRPr="00402695">
        <w:rPr>
          <w:b/>
          <w:sz w:val="24"/>
        </w:rPr>
        <w:t>not</w:t>
      </w:r>
      <w:r w:rsidRPr="00402695">
        <w:rPr>
          <w:bCs/>
          <w:sz w:val="24"/>
        </w:rPr>
        <w:t xml:space="preserve"> participate in an Accountancy</w:t>
      </w:r>
      <w:r w:rsidR="0024597A" w:rsidRPr="00402695">
        <w:rPr>
          <w:bCs/>
          <w:sz w:val="24"/>
        </w:rPr>
        <w:t>/Finance</w:t>
      </w:r>
      <w:r w:rsidRPr="00402695">
        <w:rPr>
          <w:bCs/>
          <w:sz w:val="24"/>
        </w:rPr>
        <w:t xml:space="preserve"> Career Fair must:</w:t>
      </w:r>
    </w:p>
    <w:p w14:paraId="577E645E" w14:textId="77777777" w:rsidR="000B3E19" w:rsidRDefault="000B3E19">
      <w:pPr>
        <w:pStyle w:val="BodyText"/>
        <w:spacing w:before="7"/>
        <w:rPr>
          <w:b/>
          <w:sz w:val="25"/>
        </w:rPr>
      </w:pPr>
    </w:p>
    <w:p w14:paraId="79171818" w14:textId="024B99B2" w:rsidR="000B3E19" w:rsidRPr="00823440" w:rsidRDefault="009925A7" w:rsidP="00823440">
      <w:pPr>
        <w:pStyle w:val="ListParagraph"/>
        <w:numPr>
          <w:ilvl w:val="0"/>
          <w:numId w:val="2"/>
        </w:numPr>
        <w:tabs>
          <w:tab w:val="left" w:pos="1271"/>
          <w:tab w:val="left" w:pos="1272"/>
        </w:tabs>
        <w:spacing w:line="274" w:lineRule="exact"/>
        <w:ind w:left="1271" w:right="600" w:hanging="391"/>
        <w:rPr>
          <w:rFonts w:ascii="Symbol"/>
          <w:sz w:val="24"/>
        </w:rPr>
      </w:pPr>
      <w:r>
        <w:rPr>
          <w:sz w:val="24"/>
        </w:rPr>
        <w:t xml:space="preserve">Submit the job description for the academic internship to </w:t>
      </w:r>
      <w:r w:rsidR="00F25BD5">
        <w:rPr>
          <w:sz w:val="24"/>
        </w:rPr>
        <w:t>Suzanne Youngberg</w:t>
      </w:r>
      <w:r>
        <w:rPr>
          <w:sz w:val="24"/>
        </w:rPr>
        <w:t>, Accountancy</w:t>
      </w:r>
      <w:r>
        <w:rPr>
          <w:spacing w:val="-21"/>
          <w:sz w:val="24"/>
        </w:rPr>
        <w:t xml:space="preserve"> </w:t>
      </w:r>
      <w:r>
        <w:rPr>
          <w:sz w:val="24"/>
        </w:rPr>
        <w:t xml:space="preserve">Internship </w:t>
      </w:r>
      <w:r w:rsidR="00A452F4">
        <w:rPr>
          <w:sz w:val="24"/>
        </w:rPr>
        <w:t>Director</w:t>
      </w:r>
      <w:r>
        <w:rPr>
          <w:sz w:val="24"/>
        </w:rPr>
        <w:t xml:space="preserve">, for permission to enroll in </w:t>
      </w:r>
      <w:r w:rsidRPr="00990447">
        <w:rPr>
          <w:sz w:val="24"/>
        </w:rPr>
        <w:t>ACCY 473 or ACCY</w:t>
      </w:r>
      <w:r w:rsidRPr="00990447">
        <w:rPr>
          <w:spacing w:val="-9"/>
          <w:sz w:val="24"/>
        </w:rPr>
        <w:t xml:space="preserve"> </w:t>
      </w:r>
      <w:r w:rsidRPr="00990447">
        <w:rPr>
          <w:sz w:val="24"/>
        </w:rPr>
        <w:t>673.</w:t>
      </w:r>
    </w:p>
    <w:p w14:paraId="5C283BCA" w14:textId="202360D7" w:rsidR="000B3E19" w:rsidRPr="00BF0A5C" w:rsidRDefault="004F6288" w:rsidP="00BF0A5C">
      <w:pPr>
        <w:tabs>
          <w:tab w:val="left" w:pos="1271"/>
          <w:tab w:val="left" w:pos="1272"/>
        </w:tabs>
        <w:spacing w:before="198"/>
        <w:rPr>
          <w:b/>
          <w:sz w:val="24"/>
        </w:rPr>
      </w:pPr>
      <w:r>
        <w:rPr>
          <w:b/>
          <w:sz w:val="24"/>
        </w:rPr>
        <w:t>I have read, understand and accept th</w:t>
      </w:r>
      <w:r w:rsidR="006059E7">
        <w:rPr>
          <w:b/>
          <w:sz w:val="24"/>
        </w:rPr>
        <w:t xml:space="preserve">is policy and expectations. I acknowledge that violations of these policies </w:t>
      </w:r>
      <w:r w:rsidR="000454E8">
        <w:rPr>
          <w:b/>
          <w:sz w:val="24"/>
        </w:rPr>
        <w:t>can harm my reputation and the reputation of NIU Accountancy</w:t>
      </w:r>
      <w:r w:rsidR="0024597A">
        <w:rPr>
          <w:b/>
          <w:sz w:val="24"/>
        </w:rPr>
        <w:t xml:space="preserve"> and Finance</w:t>
      </w:r>
      <w:r w:rsidR="000454E8">
        <w:rPr>
          <w:b/>
          <w:sz w:val="24"/>
        </w:rPr>
        <w:t>.</w:t>
      </w:r>
    </w:p>
    <w:sectPr w:rsidR="000B3E19" w:rsidRPr="00BF0A5C">
      <w:pgSz w:w="12240" w:h="15840"/>
      <w:pgMar w:top="1260" w:right="420" w:bottom="1340" w:left="560" w:header="0" w:footer="11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27569" w14:textId="77777777" w:rsidR="00A0513F" w:rsidRDefault="00A0513F">
      <w:r>
        <w:separator/>
      </w:r>
    </w:p>
  </w:endnote>
  <w:endnote w:type="continuationSeparator" w:id="0">
    <w:p w14:paraId="3010243C" w14:textId="77777777" w:rsidR="00A0513F" w:rsidRDefault="00A05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C8F1" w14:textId="77777777" w:rsidR="000B3E19" w:rsidRDefault="009925A7">
    <w:pPr>
      <w:pStyle w:val="BodyText"/>
      <w:spacing w:line="14" w:lineRule="auto"/>
      <w:rPr>
        <w:sz w:val="20"/>
      </w:rPr>
    </w:pPr>
    <w:r>
      <w:rPr>
        <w:noProof/>
      </w:rPr>
      <mc:AlternateContent>
        <mc:Choice Requires="wps">
          <w:drawing>
            <wp:anchor distT="0" distB="0" distL="114300" distR="114300" simplePos="0" relativeHeight="503311256" behindDoc="1" locked="0" layoutInCell="1" allowOverlap="1" wp14:anchorId="4888F3E7" wp14:editId="7EED9F35">
              <wp:simplePos x="0" y="0"/>
              <wp:positionH relativeFrom="page">
                <wp:posOffset>438150</wp:posOffset>
              </wp:positionH>
              <wp:positionV relativeFrom="page">
                <wp:posOffset>9248775</wp:posOffset>
              </wp:positionV>
              <wp:extent cx="4648200" cy="2000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B7406" w14:textId="382C5CBB" w:rsidR="000B3E19" w:rsidRDefault="009925A7">
                          <w:pPr>
                            <w:spacing w:before="10"/>
                            <w:ind w:left="20"/>
                            <w:rPr>
                              <w:sz w:val="24"/>
                            </w:rPr>
                          </w:pPr>
                          <w:r>
                            <w:rPr>
                              <w:sz w:val="24"/>
                            </w:rPr>
                            <w:t xml:space="preserve">NIU ACCY Ethical Job Search </w:t>
                          </w:r>
                          <w:r w:rsidR="00347F24">
                            <w:rPr>
                              <w:sz w:val="24"/>
                            </w:rPr>
                            <w:t>Policy</w:t>
                          </w:r>
                          <w:r>
                            <w:rPr>
                              <w:sz w:val="24"/>
                            </w:rPr>
                            <w:t xml:space="preserve"> </w:t>
                          </w:r>
                          <w:r w:rsidR="00C6419C">
                            <w:rPr>
                              <w:sz w:val="24"/>
                            </w:rPr>
                            <w:t>Fall</w:t>
                          </w:r>
                          <w:r w:rsidR="00A452F4">
                            <w:rPr>
                              <w:sz w:val="24"/>
                            </w:rPr>
                            <w:t xml:space="preserve"> 202</w:t>
                          </w:r>
                          <w:r w:rsidR="004833CB">
                            <w:rPr>
                              <w:sz w:val="24"/>
                            </w:rPr>
                            <w:t>6</w:t>
                          </w:r>
                          <w:r w:rsidR="00A452F4">
                            <w:rPr>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8F3E7" id="_x0000_t202" coordsize="21600,21600" o:spt="202" path="m,l,21600r21600,l21600,xe">
              <v:stroke joinstyle="miter"/>
              <v:path gradientshapeok="t" o:connecttype="rect"/>
            </v:shapetype>
            <v:shape id="Text Box 2" o:spid="_x0000_s1026" type="#_x0000_t202" style="position:absolute;margin-left:34.5pt;margin-top:728.25pt;width:366pt;height:15.75pt;z-index:-5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ycf1AEAAJEDAAAOAAAAZHJzL2Uyb0RvYy54bWysU9tu2zAMfR+wfxD0vtgJuqIw4hRdiw4D&#10;ugvQ7gNoWbKN2aJGKbGzrx8lx+nWvg17EWiKOjznkN5eT0MvDpp8h7aU61UuhbYK6842pfz+dP/u&#10;SgofwNbQo9WlPGovr3dv32xHV+gNttjXmgSDWF+MrpRtCK7IMq9aPYBfodOWLw3SAIE/qclqgpHR&#10;hz7b5PllNiLVjlBp7zl7N1/KXcI3Rqvw1Rivg+hLydxCOimdVTyz3RaKhsC1nTrRgH9gMUBnuekZ&#10;6g4CiD11r6CGThF6NGGlcMjQmE7ppIHVrPMXah5bcDppYXO8O9vk/x+s+nJ4dN9IhOkDTjzAJMK7&#10;B1Q/vLB424Jt9A0Rjq2Gmhuvo2XZ6Hxxehqt9oWPINX4GWseMuwDJqDJ0BBdYZ2C0XkAx7PpegpC&#10;cfLi8uKKJymF4jsO8s371AKK5bUjHz5qHEQMSkk81IQOhwcfIhsolpLYzOJ91/dpsL39K8GFMZPY&#10;R8Iz9TBVE1dHFRXWR9ZBOO8J7zUHLdIvKUbekVL6n3sgLUX/ybIXcaGWgJagWgKwip+WMkgxh7dh&#10;Xry9o65pGXl22+IN+2W6JOWZxYknzz0pPO1oXKw/v1PV85+0+w0AAP//AwBQSwMEFAAGAAgAAAAh&#10;ALX4LX7fAAAADAEAAA8AAABkcnMvZG93bnJldi54bWxMj8FOwzAQRO9I/IO1SNyoXUSjNMSpKgQn&#10;JEQaDhydZJtYjdchdtvw92xP9Lizo5k3+WZ2gzjhFKwnDcuFAoHU+NZSp+GrentIQYRoqDWDJ9Tw&#10;iwE2xe1NbrLWn6nE0y52gkMoZEZDH+OYSRmaHp0JCz8i8W/vJ2cin1Mn28mcOdwN8lGpRDpjiRt6&#10;M+JLj81hd3Qatt9Uvtqfj/qz3Je2qtaK3pOD1vd38/YZRMQ5/pvhgs/oUDBT7Y/UBjFoSNY8JbL+&#10;tEpWINiRqiVL9UVKUwWyyOX1iOIPAAD//wMAUEsBAi0AFAAGAAgAAAAhALaDOJL+AAAA4QEAABMA&#10;AAAAAAAAAAAAAAAAAAAAAFtDb250ZW50X1R5cGVzXS54bWxQSwECLQAUAAYACAAAACEAOP0h/9YA&#10;AACUAQAACwAAAAAAAAAAAAAAAAAvAQAAX3JlbHMvLnJlbHNQSwECLQAUAAYACAAAACEAJ58nH9QB&#10;AACRAwAADgAAAAAAAAAAAAAAAAAuAgAAZHJzL2Uyb0RvYy54bWxQSwECLQAUAAYACAAAACEAtfgt&#10;ft8AAAAMAQAADwAAAAAAAAAAAAAAAAAuBAAAZHJzL2Rvd25yZXYueG1sUEsFBgAAAAAEAAQA8wAA&#10;ADoFAAAAAA==&#10;" filled="f" stroked="f">
              <v:textbox inset="0,0,0,0">
                <w:txbxContent>
                  <w:p w14:paraId="737B7406" w14:textId="382C5CBB" w:rsidR="000B3E19" w:rsidRDefault="009925A7">
                    <w:pPr>
                      <w:spacing w:before="10"/>
                      <w:ind w:left="20"/>
                      <w:rPr>
                        <w:sz w:val="24"/>
                      </w:rPr>
                    </w:pPr>
                    <w:r>
                      <w:rPr>
                        <w:sz w:val="24"/>
                      </w:rPr>
                      <w:t xml:space="preserve">NIU ACCY Ethical Job Search </w:t>
                    </w:r>
                    <w:r w:rsidR="00347F24">
                      <w:rPr>
                        <w:sz w:val="24"/>
                      </w:rPr>
                      <w:t>Policy</w:t>
                    </w:r>
                    <w:r>
                      <w:rPr>
                        <w:sz w:val="24"/>
                      </w:rPr>
                      <w:t xml:space="preserve"> </w:t>
                    </w:r>
                    <w:r w:rsidR="00C6419C">
                      <w:rPr>
                        <w:sz w:val="24"/>
                      </w:rPr>
                      <w:t>Fall</w:t>
                    </w:r>
                    <w:r w:rsidR="00A452F4">
                      <w:rPr>
                        <w:sz w:val="24"/>
                      </w:rPr>
                      <w:t xml:space="preserve"> 202</w:t>
                    </w:r>
                    <w:r w:rsidR="004833CB">
                      <w:rPr>
                        <w:sz w:val="24"/>
                      </w:rPr>
                      <w:t>6</w:t>
                    </w:r>
                    <w:r w:rsidR="00A452F4">
                      <w:rPr>
                        <w:sz w:val="24"/>
                      </w:rPr>
                      <w:t xml:space="preserve"> </w:t>
                    </w:r>
                  </w:p>
                </w:txbxContent>
              </v:textbox>
              <w10:wrap anchorx="page" anchory="page"/>
            </v:shape>
          </w:pict>
        </mc:Fallback>
      </mc:AlternateContent>
    </w:r>
    <w:r>
      <w:rPr>
        <w:noProof/>
      </w:rPr>
      <mc:AlternateContent>
        <mc:Choice Requires="wps">
          <w:drawing>
            <wp:anchor distT="0" distB="0" distL="114300" distR="114300" simplePos="0" relativeHeight="503311280" behindDoc="1" locked="0" layoutInCell="1" allowOverlap="1" wp14:anchorId="6079273F" wp14:editId="22E37BCC">
              <wp:simplePos x="0" y="0"/>
              <wp:positionH relativeFrom="page">
                <wp:posOffset>5979160</wp:posOffset>
              </wp:positionH>
              <wp:positionV relativeFrom="page">
                <wp:posOffset>9185910</wp:posOffset>
              </wp:positionV>
              <wp:extent cx="447040" cy="194310"/>
              <wp:effectExtent l="0" t="3810" r="317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D4BB2" w14:textId="4CE89635" w:rsidR="000B3E19" w:rsidRDefault="009925A7">
                          <w:pPr>
                            <w:spacing w:before="10"/>
                            <w:ind w:left="20"/>
                            <w:rPr>
                              <w:sz w:val="24"/>
                            </w:rPr>
                          </w:pPr>
                          <w:r>
                            <w:rPr>
                              <w:sz w:val="24"/>
                            </w:rPr>
                            <w:t xml:space="preserve">Page </w:t>
                          </w:r>
                          <w:r>
                            <w:fldChar w:fldCharType="begin"/>
                          </w:r>
                          <w:r>
                            <w:rPr>
                              <w:sz w:val="24"/>
                            </w:rPr>
                            <w:instrText xml:space="preserve"> PAGE </w:instrText>
                          </w:r>
                          <w:r>
                            <w:fldChar w:fldCharType="separate"/>
                          </w:r>
                          <w:r w:rsidR="00347F24">
                            <w:rPr>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9273F" id="Text Box 1" o:spid="_x0000_s1027" type="#_x0000_t202" style="position:absolute;margin-left:470.8pt;margin-top:723.3pt;width:35.2pt;height:15.3pt;z-index:-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s8u1wEAAJcDAAAOAAAAZHJzL2Uyb0RvYy54bWysU9tu1DAQfUfiHyy/s0nKiku02aq0KkIq&#10;FKn0AxzHTiwSjxl7N1m+nrGTbIG+IV6s8Yx9fM6Z8e5yGnp2VOgN2IoXm5wzZSU0xrYVf/x2++od&#10;Zz4I24gerKr4SXl+uX/5Yje6Ul1AB32jkBGI9eXoKt6F4Mos87JTg/AbcMpSUQMOItAW26xBMRL6&#10;0GcXef4mGwEbhyCV95S9mYt8n/C1VjLca+1VYH3FiVtIK6a1jmu234myReE6Ixca4h9YDMJYevQM&#10;dSOCYAc0z6AGIxE86LCRMGSgtZEqaSA1Rf6XmodOOJW0kDnenW3y/w9Wfjk+uK/IwvQBJmpgEuHd&#10;Hcjvnlm47oRt1RUijJ0SDT1cRMuy0flyuRqt9qWPIPX4GRpqsjgESECTxiG6QjoZoVMDTmfT1RSY&#10;pOR2+zbfUkVSqXi/fV2kpmSiXC879OGjgoHFoOJIPU3g4njnQyQjyvVIfMvCren71Nfe/pGggzGT&#10;yEe+M/Mw1RMzzaIsaqmhOZEahHlaaLop6AB/cjbSpFTc/zgIVJz1nyw5EsdqDXAN6jUQVtLVigfO&#10;5vA6zON3cGjajpBnzy1ckWvaJEVPLBa61P0kdJnUOF6/79Opp/+0/wUAAP//AwBQSwMEFAAGAAgA&#10;AAAhAGfVCGvhAAAADgEAAA8AAABkcnMvZG93bnJldi54bWxMj8FugzAQRO+V+g/WVuqtsUGINBQT&#10;RVV7qlSF0EOPBjuAgtcUOwn9+y6n9La7M5p9k29nO7CLmXzvUEK0EsAMNk732Er4qt6fnoH5oFCr&#10;waGR8Gs8bIv7u1xl2l2xNJdDaBmFoM+UhC6EMePcN52xyq/caJC0o5usCrROLdeTulK4HXgsRMqt&#10;6pE+dGo0r51pToezlbD7xvKt//ms9+Wx7KtqI/AjPUn5+DDvXoAFM4ebGRZ8QoeCmGp3Ru3ZIGGT&#10;RClZSUiSlKbFIqKY+tXLbb2OgRc5/1+j+AMAAP//AwBQSwECLQAUAAYACAAAACEAtoM4kv4AAADh&#10;AQAAEwAAAAAAAAAAAAAAAAAAAAAAW0NvbnRlbnRfVHlwZXNdLnhtbFBLAQItABQABgAIAAAAIQA4&#10;/SH/1gAAAJQBAAALAAAAAAAAAAAAAAAAAC8BAABfcmVscy8ucmVsc1BLAQItABQABgAIAAAAIQAO&#10;Fs8u1wEAAJcDAAAOAAAAAAAAAAAAAAAAAC4CAABkcnMvZTJvRG9jLnhtbFBLAQItABQABgAIAAAA&#10;IQBn1Qhr4QAAAA4BAAAPAAAAAAAAAAAAAAAAADEEAABkcnMvZG93bnJldi54bWxQSwUGAAAAAAQA&#10;BADzAAAAPwUAAAAA&#10;" filled="f" stroked="f">
              <v:textbox inset="0,0,0,0">
                <w:txbxContent>
                  <w:p w14:paraId="585D4BB2" w14:textId="4CE89635" w:rsidR="000B3E19" w:rsidRDefault="009925A7">
                    <w:pPr>
                      <w:spacing w:before="10"/>
                      <w:ind w:left="20"/>
                      <w:rPr>
                        <w:sz w:val="24"/>
                      </w:rPr>
                    </w:pPr>
                    <w:r>
                      <w:rPr>
                        <w:sz w:val="24"/>
                      </w:rPr>
                      <w:t xml:space="preserve">Page </w:t>
                    </w:r>
                    <w:r>
                      <w:fldChar w:fldCharType="begin"/>
                    </w:r>
                    <w:r>
                      <w:rPr>
                        <w:sz w:val="24"/>
                      </w:rPr>
                      <w:instrText xml:space="preserve"> PAGE </w:instrText>
                    </w:r>
                    <w:r>
                      <w:fldChar w:fldCharType="separate"/>
                    </w:r>
                    <w:r w:rsidR="00347F24">
                      <w:rPr>
                        <w:noProof/>
                        <w:sz w:val="24"/>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4BD13" w14:textId="77777777" w:rsidR="00A0513F" w:rsidRDefault="00A0513F">
      <w:r>
        <w:separator/>
      </w:r>
    </w:p>
  </w:footnote>
  <w:footnote w:type="continuationSeparator" w:id="0">
    <w:p w14:paraId="0B2F6D4D" w14:textId="77777777" w:rsidR="00A0513F" w:rsidRDefault="00A05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04944"/>
    <w:multiLevelType w:val="hybridMultilevel"/>
    <w:tmpl w:val="ED7E8336"/>
    <w:lvl w:ilvl="0" w:tplc="2652A404">
      <w:numFmt w:val="bullet"/>
      <w:lvlText w:val=""/>
      <w:lvlJc w:val="left"/>
      <w:pPr>
        <w:ind w:left="1180" w:hanging="360"/>
      </w:pPr>
      <w:rPr>
        <w:rFonts w:hint="default"/>
        <w:w w:val="100"/>
      </w:rPr>
    </w:lvl>
    <w:lvl w:ilvl="1" w:tplc="C2E2FF0A">
      <w:numFmt w:val="bullet"/>
      <w:lvlText w:val="•"/>
      <w:lvlJc w:val="left"/>
      <w:pPr>
        <w:ind w:left="2156" w:hanging="360"/>
      </w:pPr>
      <w:rPr>
        <w:rFonts w:hint="default"/>
      </w:rPr>
    </w:lvl>
    <w:lvl w:ilvl="2" w:tplc="F098B534">
      <w:numFmt w:val="bullet"/>
      <w:lvlText w:val="•"/>
      <w:lvlJc w:val="left"/>
      <w:pPr>
        <w:ind w:left="3132" w:hanging="360"/>
      </w:pPr>
      <w:rPr>
        <w:rFonts w:hint="default"/>
      </w:rPr>
    </w:lvl>
    <w:lvl w:ilvl="3" w:tplc="07C2FE50">
      <w:numFmt w:val="bullet"/>
      <w:lvlText w:val="•"/>
      <w:lvlJc w:val="left"/>
      <w:pPr>
        <w:ind w:left="4108" w:hanging="360"/>
      </w:pPr>
      <w:rPr>
        <w:rFonts w:hint="default"/>
      </w:rPr>
    </w:lvl>
    <w:lvl w:ilvl="4" w:tplc="00701200">
      <w:numFmt w:val="bullet"/>
      <w:lvlText w:val="•"/>
      <w:lvlJc w:val="left"/>
      <w:pPr>
        <w:ind w:left="5084" w:hanging="360"/>
      </w:pPr>
      <w:rPr>
        <w:rFonts w:hint="default"/>
      </w:rPr>
    </w:lvl>
    <w:lvl w:ilvl="5" w:tplc="EBFA9DEE">
      <w:numFmt w:val="bullet"/>
      <w:lvlText w:val="•"/>
      <w:lvlJc w:val="left"/>
      <w:pPr>
        <w:ind w:left="6060" w:hanging="360"/>
      </w:pPr>
      <w:rPr>
        <w:rFonts w:hint="default"/>
      </w:rPr>
    </w:lvl>
    <w:lvl w:ilvl="6" w:tplc="4ECEBF4C">
      <w:numFmt w:val="bullet"/>
      <w:lvlText w:val="•"/>
      <w:lvlJc w:val="left"/>
      <w:pPr>
        <w:ind w:left="7036" w:hanging="360"/>
      </w:pPr>
      <w:rPr>
        <w:rFonts w:hint="default"/>
      </w:rPr>
    </w:lvl>
    <w:lvl w:ilvl="7" w:tplc="39748C74">
      <w:numFmt w:val="bullet"/>
      <w:lvlText w:val="•"/>
      <w:lvlJc w:val="left"/>
      <w:pPr>
        <w:ind w:left="8012" w:hanging="360"/>
      </w:pPr>
      <w:rPr>
        <w:rFonts w:hint="default"/>
      </w:rPr>
    </w:lvl>
    <w:lvl w:ilvl="8" w:tplc="A086C7E0">
      <w:numFmt w:val="bullet"/>
      <w:lvlText w:val="•"/>
      <w:lvlJc w:val="left"/>
      <w:pPr>
        <w:ind w:left="8988" w:hanging="360"/>
      </w:pPr>
      <w:rPr>
        <w:rFonts w:hint="default"/>
      </w:rPr>
    </w:lvl>
  </w:abstractNum>
  <w:abstractNum w:abstractNumId="1" w15:restartNumberingAfterBreak="0">
    <w:nsid w:val="3A0C0E5F"/>
    <w:multiLevelType w:val="hybridMultilevel"/>
    <w:tmpl w:val="269A51CC"/>
    <w:lvl w:ilvl="0" w:tplc="D3865CBC">
      <w:start w:val="3"/>
      <w:numFmt w:val="decimal"/>
      <w:lvlText w:val="(%1)"/>
      <w:lvlJc w:val="left"/>
      <w:pPr>
        <w:ind w:left="1179" w:hanging="360"/>
      </w:pPr>
      <w:rPr>
        <w:rFonts w:hint="default"/>
      </w:r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2" w15:restartNumberingAfterBreak="0">
    <w:nsid w:val="3C250EC6"/>
    <w:multiLevelType w:val="hybridMultilevel"/>
    <w:tmpl w:val="ED50B5C2"/>
    <w:lvl w:ilvl="0" w:tplc="7E32DEE4">
      <w:start w:val="3"/>
      <w:numFmt w:val="decimal"/>
      <w:lvlText w:val="(%1)"/>
      <w:lvlJc w:val="left"/>
      <w:pPr>
        <w:ind w:left="1080" w:hanging="360"/>
        <w:jc w:val="right"/>
      </w:pPr>
      <w:rPr>
        <w:rFonts w:hint="default"/>
        <w:b/>
        <w:bCs/>
        <w:w w:val="100"/>
      </w:rPr>
    </w:lvl>
    <w:lvl w:ilvl="1" w:tplc="73A4DB4A">
      <w:numFmt w:val="bullet"/>
      <w:lvlText w:val="•"/>
      <w:lvlJc w:val="left"/>
      <w:pPr>
        <w:ind w:left="2156" w:hanging="360"/>
      </w:pPr>
      <w:rPr>
        <w:rFonts w:hint="default"/>
      </w:rPr>
    </w:lvl>
    <w:lvl w:ilvl="2" w:tplc="4BFA3F68">
      <w:numFmt w:val="bullet"/>
      <w:lvlText w:val="•"/>
      <w:lvlJc w:val="left"/>
      <w:pPr>
        <w:ind w:left="3132" w:hanging="360"/>
      </w:pPr>
      <w:rPr>
        <w:rFonts w:hint="default"/>
      </w:rPr>
    </w:lvl>
    <w:lvl w:ilvl="3" w:tplc="D2B2B87A">
      <w:numFmt w:val="bullet"/>
      <w:lvlText w:val="•"/>
      <w:lvlJc w:val="left"/>
      <w:pPr>
        <w:ind w:left="4108" w:hanging="360"/>
      </w:pPr>
      <w:rPr>
        <w:rFonts w:hint="default"/>
      </w:rPr>
    </w:lvl>
    <w:lvl w:ilvl="4" w:tplc="AD4A9406">
      <w:numFmt w:val="bullet"/>
      <w:lvlText w:val="•"/>
      <w:lvlJc w:val="left"/>
      <w:pPr>
        <w:ind w:left="5084" w:hanging="360"/>
      </w:pPr>
      <w:rPr>
        <w:rFonts w:hint="default"/>
      </w:rPr>
    </w:lvl>
    <w:lvl w:ilvl="5" w:tplc="3A1469CA">
      <w:numFmt w:val="bullet"/>
      <w:lvlText w:val="•"/>
      <w:lvlJc w:val="left"/>
      <w:pPr>
        <w:ind w:left="6060" w:hanging="360"/>
      </w:pPr>
      <w:rPr>
        <w:rFonts w:hint="default"/>
      </w:rPr>
    </w:lvl>
    <w:lvl w:ilvl="6" w:tplc="09D6C6F4">
      <w:numFmt w:val="bullet"/>
      <w:lvlText w:val="•"/>
      <w:lvlJc w:val="left"/>
      <w:pPr>
        <w:ind w:left="7036" w:hanging="360"/>
      </w:pPr>
      <w:rPr>
        <w:rFonts w:hint="default"/>
      </w:rPr>
    </w:lvl>
    <w:lvl w:ilvl="7" w:tplc="0BB8FDE0">
      <w:numFmt w:val="bullet"/>
      <w:lvlText w:val="•"/>
      <w:lvlJc w:val="left"/>
      <w:pPr>
        <w:ind w:left="8012" w:hanging="360"/>
      </w:pPr>
      <w:rPr>
        <w:rFonts w:hint="default"/>
      </w:rPr>
    </w:lvl>
    <w:lvl w:ilvl="8" w:tplc="24FE696A">
      <w:numFmt w:val="bullet"/>
      <w:lvlText w:val="•"/>
      <w:lvlJc w:val="left"/>
      <w:pPr>
        <w:ind w:left="8988" w:hanging="360"/>
      </w:pPr>
      <w:rPr>
        <w:rFonts w:hint="default"/>
      </w:rPr>
    </w:lvl>
  </w:abstractNum>
  <w:abstractNum w:abstractNumId="3" w15:restartNumberingAfterBreak="0">
    <w:nsid w:val="42173652"/>
    <w:multiLevelType w:val="hybridMultilevel"/>
    <w:tmpl w:val="3170EC4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 w15:restartNumberingAfterBreak="0">
    <w:nsid w:val="4B1E157C"/>
    <w:multiLevelType w:val="hybridMultilevel"/>
    <w:tmpl w:val="BB009C6C"/>
    <w:lvl w:ilvl="0" w:tplc="4C4A41FC">
      <w:start w:val="1"/>
      <w:numFmt w:val="decimal"/>
      <w:lvlText w:val="(%1)"/>
      <w:lvlJc w:val="left"/>
      <w:pPr>
        <w:ind w:left="1360" w:hanging="721"/>
      </w:pPr>
      <w:rPr>
        <w:rFonts w:ascii="Times New Roman" w:eastAsia="Times New Roman" w:hAnsi="Times New Roman" w:cs="Times New Roman" w:hint="default"/>
        <w:w w:val="100"/>
        <w:sz w:val="22"/>
        <w:szCs w:val="22"/>
      </w:rPr>
    </w:lvl>
    <w:lvl w:ilvl="1" w:tplc="D9C61BD8">
      <w:start w:val="1"/>
      <w:numFmt w:val="decimal"/>
      <w:lvlText w:val="(%2)"/>
      <w:lvlJc w:val="left"/>
      <w:pPr>
        <w:ind w:left="1235" w:hanging="416"/>
      </w:pPr>
      <w:rPr>
        <w:rFonts w:ascii="Times New Roman" w:eastAsia="Times New Roman" w:hAnsi="Times New Roman" w:cs="Times New Roman" w:hint="default"/>
        <w:b/>
        <w:bCs/>
        <w:w w:val="100"/>
        <w:sz w:val="22"/>
        <w:szCs w:val="22"/>
      </w:rPr>
    </w:lvl>
    <w:lvl w:ilvl="2" w:tplc="ADD8C986">
      <w:numFmt w:val="bullet"/>
      <w:lvlText w:val="•"/>
      <w:lvlJc w:val="left"/>
      <w:pPr>
        <w:ind w:left="2397" w:hanging="416"/>
      </w:pPr>
      <w:rPr>
        <w:rFonts w:hint="default"/>
      </w:rPr>
    </w:lvl>
    <w:lvl w:ilvl="3" w:tplc="C35EA392">
      <w:numFmt w:val="bullet"/>
      <w:lvlText w:val="•"/>
      <w:lvlJc w:val="left"/>
      <w:pPr>
        <w:ind w:left="3435" w:hanging="416"/>
      </w:pPr>
      <w:rPr>
        <w:rFonts w:hint="default"/>
      </w:rPr>
    </w:lvl>
    <w:lvl w:ilvl="4" w:tplc="B7A835AC">
      <w:numFmt w:val="bullet"/>
      <w:lvlText w:val="•"/>
      <w:lvlJc w:val="left"/>
      <w:pPr>
        <w:ind w:left="4473" w:hanging="416"/>
      </w:pPr>
      <w:rPr>
        <w:rFonts w:hint="default"/>
      </w:rPr>
    </w:lvl>
    <w:lvl w:ilvl="5" w:tplc="7EDA19C4">
      <w:numFmt w:val="bullet"/>
      <w:lvlText w:val="•"/>
      <w:lvlJc w:val="left"/>
      <w:pPr>
        <w:ind w:left="5511" w:hanging="416"/>
      </w:pPr>
      <w:rPr>
        <w:rFonts w:hint="default"/>
      </w:rPr>
    </w:lvl>
    <w:lvl w:ilvl="6" w:tplc="C3123E04">
      <w:numFmt w:val="bullet"/>
      <w:lvlText w:val="•"/>
      <w:lvlJc w:val="left"/>
      <w:pPr>
        <w:ind w:left="6548" w:hanging="416"/>
      </w:pPr>
      <w:rPr>
        <w:rFonts w:hint="default"/>
      </w:rPr>
    </w:lvl>
    <w:lvl w:ilvl="7" w:tplc="718A36E6">
      <w:numFmt w:val="bullet"/>
      <w:lvlText w:val="•"/>
      <w:lvlJc w:val="left"/>
      <w:pPr>
        <w:ind w:left="7586" w:hanging="416"/>
      </w:pPr>
      <w:rPr>
        <w:rFonts w:hint="default"/>
      </w:rPr>
    </w:lvl>
    <w:lvl w:ilvl="8" w:tplc="612C48BC">
      <w:numFmt w:val="bullet"/>
      <w:lvlText w:val="•"/>
      <w:lvlJc w:val="left"/>
      <w:pPr>
        <w:ind w:left="8624" w:hanging="416"/>
      </w:pPr>
      <w:rPr>
        <w:rFonts w:hint="default"/>
      </w:rPr>
    </w:lvl>
  </w:abstractNum>
  <w:abstractNum w:abstractNumId="5" w15:restartNumberingAfterBreak="0">
    <w:nsid w:val="774D0F6E"/>
    <w:multiLevelType w:val="hybridMultilevel"/>
    <w:tmpl w:val="2B48C860"/>
    <w:lvl w:ilvl="0" w:tplc="AC5CC13E">
      <w:numFmt w:val="bullet"/>
      <w:lvlText w:val=""/>
      <w:lvlJc w:val="left"/>
      <w:pPr>
        <w:ind w:left="1271" w:hanging="392"/>
      </w:pPr>
      <w:rPr>
        <w:rFonts w:ascii="Symbol" w:eastAsia="Symbol" w:hAnsi="Symbol" w:cs="Symbol" w:hint="default"/>
        <w:w w:val="100"/>
        <w:sz w:val="24"/>
        <w:szCs w:val="24"/>
      </w:rPr>
    </w:lvl>
    <w:lvl w:ilvl="1" w:tplc="E97A9670">
      <w:numFmt w:val="bullet"/>
      <w:lvlText w:val="•"/>
      <w:lvlJc w:val="left"/>
      <w:pPr>
        <w:ind w:left="2278" w:hanging="392"/>
      </w:pPr>
      <w:rPr>
        <w:rFonts w:hint="default"/>
      </w:rPr>
    </w:lvl>
    <w:lvl w:ilvl="2" w:tplc="BCFEEDBE">
      <w:numFmt w:val="bullet"/>
      <w:lvlText w:val="•"/>
      <w:lvlJc w:val="left"/>
      <w:pPr>
        <w:ind w:left="3276" w:hanging="392"/>
      </w:pPr>
      <w:rPr>
        <w:rFonts w:hint="default"/>
      </w:rPr>
    </w:lvl>
    <w:lvl w:ilvl="3" w:tplc="2E000D28">
      <w:numFmt w:val="bullet"/>
      <w:lvlText w:val="•"/>
      <w:lvlJc w:val="left"/>
      <w:pPr>
        <w:ind w:left="4274" w:hanging="392"/>
      </w:pPr>
      <w:rPr>
        <w:rFonts w:hint="default"/>
      </w:rPr>
    </w:lvl>
    <w:lvl w:ilvl="4" w:tplc="1EC61A36">
      <w:numFmt w:val="bullet"/>
      <w:lvlText w:val="•"/>
      <w:lvlJc w:val="left"/>
      <w:pPr>
        <w:ind w:left="5272" w:hanging="392"/>
      </w:pPr>
      <w:rPr>
        <w:rFonts w:hint="default"/>
      </w:rPr>
    </w:lvl>
    <w:lvl w:ilvl="5" w:tplc="C994E728">
      <w:numFmt w:val="bullet"/>
      <w:lvlText w:val="•"/>
      <w:lvlJc w:val="left"/>
      <w:pPr>
        <w:ind w:left="6270" w:hanging="392"/>
      </w:pPr>
      <w:rPr>
        <w:rFonts w:hint="default"/>
      </w:rPr>
    </w:lvl>
    <w:lvl w:ilvl="6" w:tplc="7AFC792E">
      <w:numFmt w:val="bullet"/>
      <w:lvlText w:val="•"/>
      <w:lvlJc w:val="left"/>
      <w:pPr>
        <w:ind w:left="7268" w:hanging="392"/>
      </w:pPr>
      <w:rPr>
        <w:rFonts w:hint="default"/>
      </w:rPr>
    </w:lvl>
    <w:lvl w:ilvl="7" w:tplc="54E2BB5C">
      <w:numFmt w:val="bullet"/>
      <w:lvlText w:val="•"/>
      <w:lvlJc w:val="left"/>
      <w:pPr>
        <w:ind w:left="8266" w:hanging="392"/>
      </w:pPr>
      <w:rPr>
        <w:rFonts w:hint="default"/>
      </w:rPr>
    </w:lvl>
    <w:lvl w:ilvl="8" w:tplc="5BA4F99A">
      <w:numFmt w:val="bullet"/>
      <w:lvlText w:val="•"/>
      <w:lvlJc w:val="left"/>
      <w:pPr>
        <w:ind w:left="9264" w:hanging="392"/>
      </w:pPr>
      <w:rPr>
        <w:rFonts w:hint="default"/>
      </w:rPr>
    </w:lvl>
  </w:abstractNum>
  <w:num w:numId="1" w16cid:durableId="2097048756">
    <w:abstractNumId w:val="5"/>
  </w:num>
  <w:num w:numId="2" w16cid:durableId="1899439360">
    <w:abstractNumId w:val="0"/>
  </w:num>
  <w:num w:numId="3" w16cid:durableId="1951817064">
    <w:abstractNumId w:val="2"/>
  </w:num>
  <w:num w:numId="4" w16cid:durableId="823860013">
    <w:abstractNumId w:val="4"/>
  </w:num>
  <w:num w:numId="5" w16cid:durableId="2077049646">
    <w:abstractNumId w:val="3"/>
  </w:num>
  <w:num w:numId="6" w16cid:durableId="1390108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9"/>
    <w:rsid w:val="0001777F"/>
    <w:rsid w:val="000454E8"/>
    <w:rsid w:val="00066DD4"/>
    <w:rsid w:val="00072313"/>
    <w:rsid w:val="000B3E19"/>
    <w:rsid w:val="00100668"/>
    <w:rsid w:val="00131D9A"/>
    <w:rsid w:val="001505D7"/>
    <w:rsid w:val="00160767"/>
    <w:rsid w:val="00161592"/>
    <w:rsid w:val="00174526"/>
    <w:rsid w:val="001833E1"/>
    <w:rsid w:val="00195804"/>
    <w:rsid w:val="001B4758"/>
    <w:rsid w:val="002161E1"/>
    <w:rsid w:val="00240EC9"/>
    <w:rsid w:val="0024597A"/>
    <w:rsid w:val="00252FA8"/>
    <w:rsid w:val="002A5F7D"/>
    <w:rsid w:val="00312397"/>
    <w:rsid w:val="00322088"/>
    <w:rsid w:val="0034516B"/>
    <w:rsid w:val="00347F24"/>
    <w:rsid w:val="003822CB"/>
    <w:rsid w:val="003C19A2"/>
    <w:rsid w:val="003C2AB0"/>
    <w:rsid w:val="003C3574"/>
    <w:rsid w:val="003D110F"/>
    <w:rsid w:val="003F446F"/>
    <w:rsid w:val="00402695"/>
    <w:rsid w:val="00412617"/>
    <w:rsid w:val="004565A5"/>
    <w:rsid w:val="004624EE"/>
    <w:rsid w:val="004833CB"/>
    <w:rsid w:val="004C2A38"/>
    <w:rsid w:val="004E0AD5"/>
    <w:rsid w:val="004E51E6"/>
    <w:rsid w:val="004F606B"/>
    <w:rsid w:val="004F6288"/>
    <w:rsid w:val="00520F25"/>
    <w:rsid w:val="00560DF3"/>
    <w:rsid w:val="005D2903"/>
    <w:rsid w:val="005D71BE"/>
    <w:rsid w:val="00601BF1"/>
    <w:rsid w:val="006059E7"/>
    <w:rsid w:val="00630271"/>
    <w:rsid w:val="00631062"/>
    <w:rsid w:val="00633C82"/>
    <w:rsid w:val="006350D4"/>
    <w:rsid w:val="006619E3"/>
    <w:rsid w:val="00684DA1"/>
    <w:rsid w:val="006A0308"/>
    <w:rsid w:val="006C714F"/>
    <w:rsid w:val="006C75AD"/>
    <w:rsid w:val="006D3BBB"/>
    <w:rsid w:val="006E3F51"/>
    <w:rsid w:val="00731965"/>
    <w:rsid w:val="00744587"/>
    <w:rsid w:val="007513AB"/>
    <w:rsid w:val="007554B5"/>
    <w:rsid w:val="0076763D"/>
    <w:rsid w:val="007B219F"/>
    <w:rsid w:val="007D0AD9"/>
    <w:rsid w:val="008036C9"/>
    <w:rsid w:val="00823440"/>
    <w:rsid w:val="00837482"/>
    <w:rsid w:val="00841C8C"/>
    <w:rsid w:val="00856E2E"/>
    <w:rsid w:val="00865678"/>
    <w:rsid w:val="0087061E"/>
    <w:rsid w:val="00894BB5"/>
    <w:rsid w:val="008C1E82"/>
    <w:rsid w:val="0094694B"/>
    <w:rsid w:val="0095570F"/>
    <w:rsid w:val="00965AFE"/>
    <w:rsid w:val="00974B9A"/>
    <w:rsid w:val="009754A8"/>
    <w:rsid w:val="0097788F"/>
    <w:rsid w:val="0098028C"/>
    <w:rsid w:val="00990447"/>
    <w:rsid w:val="009925A7"/>
    <w:rsid w:val="009A6FDE"/>
    <w:rsid w:val="009C5DBF"/>
    <w:rsid w:val="009F2BA0"/>
    <w:rsid w:val="00A0513F"/>
    <w:rsid w:val="00A321EF"/>
    <w:rsid w:val="00A452F4"/>
    <w:rsid w:val="00A728B4"/>
    <w:rsid w:val="00A96E17"/>
    <w:rsid w:val="00AA4466"/>
    <w:rsid w:val="00AE3EE6"/>
    <w:rsid w:val="00B03D3C"/>
    <w:rsid w:val="00B13705"/>
    <w:rsid w:val="00B23EDC"/>
    <w:rsid w:val="00B2442D"/>
    <w:rsid w:val="00B2610E"/>
    <w:rsid w:val="00B539BE"/>
    <w:rsid w:val="00B634FA"/>
    <w:rsid w:val="00B67090"/>
    <w:rsid w:val="00B774DD"/>
    <w:rsid w:val="00B948BB"/>
    <w:rsid w:val="00B94CDA"/>
    <w:rsid w:val="00BB6731"/>
    <w:rsid w:val="00BF0A5C"/>
    <w:rsid w:val="00C21C6D"/>
    <w:rsid w:val="00C25399"/>
    <w:rsid w:val="00C6419C"/>
    <w:rsid w:val="00C66E13"/>
    <w:rsid w:val="00C70DA4"/>
    <w:rsid w:val="00C87581"/>
    <w:rsid w:val="00C87CE6"/>
    <w:rsid w:val="00CD1C00"/>
    <w:rsid w:val="00CE5DE6"/>
    <w:rsid w:val="00D5555F"/>
    <w:rsid w:val="00DA6A76"/>
    <w:rsid w:val="00DE1656"/>
    <w:rsid w:val="00DE33E3"/>
    <w:rsid w:val="00E21F97"/>
    <w:rsid w:val="00E66354"/>
    <w:rsid w:val="00E70592"/>
    <w:rsid w:val="00E8539F"/>
    <w:rsid w:val="00E95D02"/>
    <w:rsid w:val="00EC1FCC"/>
    <w:rsid w:val="00ED147F"/>
    <w:rsid w:val="00EF7216"/>
    <w:rsid w:val="00F25BD5"/>
    <w:rsid w:val="00F65209"/>
    <w:rsid w:val="00F74658"/>
    <w:rsid w:val="00FD5B54"/>
    <w:rsid w:val="00FE640B"/>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3D64B"/>
  <w15:docId w15:val="{34F7211A-EA3A-4D77-880C-D78A401F8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8"/>
      <w:szCs w:val="28"/>
    </w:rPr>
  </w:style>
  <w:style w:type="paragraph" w:styleId="Heading2">
    <w:name w:val="heading 2"/>
    <w:basedOn w:val="Normal"/>
    <w:uiPriority w:val="1"/>
    <w:qFormat/>
    <w:pPr>
      <w:ind w:left="1271" w:hanging="391"/>
      <w:outlineLvl w:val="1"/>
    </w:pPr>
    <w:rPr>
      <w:b/>
      <w:bCs/>
      <w:sz w:val="24"/>
      <w:szCs w:val="24"/>
    </w:rPr>
  </w:style>
  <w:style w:type="paragraph" w:styleId="Heading3">
    <w:name w:val="heading 3"/>
    <w:basedOn w:val="Normal"/>
    <w:uiPriority w:val="1"/>
    <w:qFormat/>
    <w:pPr>
      <w:ind w:left="1180" w:hanging="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925A7"/>
    <w:pPr>
      <w:tabs>
        <w:tab w:val="center" w:pos="4680"/>
        <w:tab w:val="right" w:pos="9360"/>
      </w:tabs>
    </w:pPr>
  </w:style>
  <w:style w:type="character" w:customStyle="1" w:styleId="HeaderChar">
    <w:name w:val="Header Char"/>
    <w:basedOn w:val="DefaultParagraphFont"/>
    <w:link w:val="Header"/>
    <w:uiPriority w:val="99"/>
    <w:rsid w:val="009925A7"/>
    <w:rPr>
      <w:rFonts w:ascii="Times New Roman" w:eastAsia="Times New Roman" w:hAnsi="Times New Roman" w:cs="Times New Roman"/>
    </w:rPr>
  </w:style>
  <w:style w:type="paragraph" w:styleId="Footer">
    <w:name w:val="footer"/>
    <w:basedOn w:val="Normal"/>
    <w:link w:val="FooterChar"/>
    <w:uiPriority w:val="99"/>
    <w:unhideWhenUsed/>
    <w:rsid w:val="009925A7"/>
    <w:pPr>
      <w:tabs>
        <w:tab w:val="center" w:pos="4680"/>
        <w:tab w:val="right" w:pos="9360"/>
      </w:tabs>
    </w:pPr>
  </w:style>
  <w:style w:type="character" w:customStyle="1" w:styleId="FooterChar">
    <w:name w:val="Footer Char"/>
    <w:basedOn w:val="DefaultParagraphFont"/>
    <w:link w:val="Footer"/>
    <w:uiPriority w:val="99"/>
    <w:rsid w:val="009925A7"/>
    <w:rPr>
      <w:rFonts w:ascii="Times New Roman" w:eastAsia="Times New Roman" w:hAnsi="Times New Roman" w:cs="Times New Roman"/>
    </w:rPr>
  </w:style>
  <w:style w:type="table" w:styleId="TableGrid">
    <w:name w:val="Table Grid"/>
    <w:basedOn w:val="TableNormal"/>
    <w:uiPriority w:val="39"/>
    <w:rsid w:val="00382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25BD5"/>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1489</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Ethical Job Search Policy</vt:lpstr>
    </vt:vector>
  </TitlesOfParts>
  <Company>Northern Illinois University</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Job Search Policy</dc:title>
  <dc:creator>Tamara Phelan</dc:creator>
  <cp:keywords>Effective Fall 2018 and Spring 2019;and Fall 2020</cp:keywords>
  <cp:lastModifiedBy>Brandon Dai</cp:lastModifiedBy>
  <cp:revision>15</cp:revision>
  <cp:lastPrinted>2017-01-17T22:33:00Z</cp:lastPrinted>
  <dcterms:created xsi:type="dcterms:W3CDTF">2026-06-22T18:35:00Z</dcterms:created>
  <dcterms:modified xsi:type="dcterms:W3CDTF">2026-06-22T18:44:00Z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2016-08-24T00:00:00Z</vt:filetime>
  </property>
  <property fmtid="{D5CDD505-2E9C-101B-9397-08002B2CF9AE}" pid="3" name="Creator">
    <vt:lpwstr>Microsoft® Word 2013</vt:lpwstr>
  </property>
  <property fmtid="{D5CDD505-2E9C-101B-9397-08002B2CF9AE}" pid="4" name="LastSaved">
    <vt:filetime>2017-01-17T00:00:00Z</vt:filetime>
  </property>
</Properties>
</file>